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ED40C" w14:textId="1C03BE87" w:rsidR="0086781D" w:rsidRDefault="0086781D" w:rsidP="001605AA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Cs/>
          <w:i/>
          <w:smallCaps w:val="0"/>
        </w:rPr>
      </w:pPr>
    </w:p>
    <w:p w14:paraId="1B4DC106" w14:textId="77777777" w:rsidR="00715C2C" w:rsidRDefault="00715C2C" w:rsidP="001605AA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Cs/>
          <w:i/>
          <w:smallCaps w:val="0"/>
        </w:rPr>
      </w:pPr>
    </w:p>
    <w:p w14:paraId="10F2CE7C" w14:textId="77777777" w:rsidR="00715C2C" w:rsidRDefault="00715C2C" w:rsidP="001605AA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Cs/>
          <w:i/>
          <w:smallCaps w:val="0"/>
        </w:rPr>
      </w:pPr>
    </w:p>
    <w:p w14:paraId="7C9AD7C9" w14:textId="77777777" w:rsidR="00715C2C" w:rsidRPr="00715C2C" w:rsidRDefault="00715C2C" w:rsidP="00715C2C">
      <w:pPr>
        <w:jc w:val="right"/>
        <w:rPr>
          <w:szCs w:val="24"/>
        </w:rPr>
      </w:pPr>
      <w:r w:rsidRPr="00715C2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35106" wp14:editId="0E080C94">
                <wp:simplePos x="0" y="0"/>
                <wp:positionH relativeFrom="column">
                  <wp:posOffset>514350</wp:posOffset>
                </wp:positionH>
                <wp:positionV relativeFrom="paragraph">
                  <wp:posOffset>13970</wp:posOffset>
                </wp:positionV>
                <wp:extent cx="4226560" cy="1181100"/>
                <wp:effectExtent l="0" t="0" r="2159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656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EE1AD5C" w14:textId="77777777" w:rsidR="00715C2C" w:rsidRDefault="00715C2C" w:rsidP="00715C2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GOVERNMENT OF SIERRA LEONE</w:t>
                            </w:r>
                          </w:p>
                          <w:p w14:paraId="42C48D32" w14:textId="77777777" w:rsidR="00715C2C" w:rsidRDefault="00715C2C" w:rsidP="00715C2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F5E65">
                              <w:rPr>
                                <w:b/>
                                <w:sz w:val="26"/>
                                <w:szCs w:val="26"/>
                              </w:rPr>
                              <w:t>NATIONAL COMMISSION FOR SOCIAL ACTION (NaCSA)</w:t>
                            </w:r>
                          </w:p>
                          <w:p w14:paraId="09698ACA" w14:textId="77777777" w:rsidR="00715C2C" w:rsidRDefault="00715C2C" w:rsidP="00715C2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30FE0FC5" w14:textId="77777777" w:rsidR="00715C2C" w:rsidRPr="007F5E65" w:rsidRDefault="00715C2C" w:rsidP="00715C2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ISLAMIC DEVELOPMENT BANK (IDB)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.5pt;margin-top:1.1pt;width:332.8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" fillcolor="window" strokeweight=".5pt">
                <v:path arrowok="t"/>
                <v:textbox>
                  <w:txbxContent>
                    <w:p w14:paraId="4EE1AD5C" w14:textId="77777777" w:rsidR="00715C2C" w:rsidRDefault="00715C2C" w:rsidP="00715C2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GOVERNMENT OF SIERRA LEONE</w:t>
                      </w:r>
                    </w:p>
                    <w:p w14:paraId="42C48D32" w14:textId="77777777" w:rsidR="00715C2C" w:rsidRDefault="00715C2C" w:rsidP="00715C2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7F5E65">
                        <w:rPr>
                          <w:b/>
                          <w:sz w:val="26"/>
                          <w:szCs w:val="26"/>
                        </w:rPr>
                        <w:t>NATIONAL COMMISSION FOR SOCIAL ACTION (NaCSA)</w:t>
                      </w:r>
                    </w:p>
                    <w:p w14:paraId="09698ACA" w14:textId="77777777" w:rsidR="00715C2C" w:rsidRDefault="00715C2C" w:rsidP="00715C2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30FE0FC5" w14:textId="77777777" w:rsidR="00715C2C" w:rsidRPr="007F5E65" w:rsidRDefault="00715C2C" w:rsidP="00715C2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ISLAMIC DEVELOPMENT BANK (IDB)</w:t>
                      </w:r>
                    </w:p>
                  </w:txbxContent>
                </v:textbox>
              </v:shape>
            </w:pict>
          </mc:Fallback>
        </mc:AlternateContent>
      </w:r>
      <w:r w:rsidRPr="00715C2C">
        <w:rPr>
          <w:noProof/>
          <w:szCs w:val="24"/>
        </w:rPr>
        <w:drawing>
          <wp:anchor distT="36576" distB="36576" distL="36576" distR="36576" simplePos="0" relativeHeight="251659264" behindDoc="0" locked="0" layoutInCell="1" allowOverlap="1" wp14:anchorId="65D7427C" wp14:editId="0E1E7C25">
            <wp:simplePos x="0" y="0"/>
            <wp:positionH relativeFrom="column">
              <wp:posOffset>-333375</wp:posOffset>
            </wp:positionH>
            <wp:positionV relativeFrom="paragraph">
              <wp:posOffset>0</wp:posOffset>
            </wp:positionV>
            <wp:extent cx="723900" cy="800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C2C">
        <w:rPr>
          <w:noProof/>
          <w:szCs w:val="24"/>
        </w:rPr>
        <w:t xml:space="preserve">                         </w:t>
      </w:r>
      <w:r w:rsidRPr="00715C2C">
        <w:rPr>
          <w:noProof/>
          <w:szCs w:val="24"/>
        </w:rPr>
        <w:tab/>
      </w:r>
      <w:r w:rsidRPr="00715C2C">
        <w:rPr>
          <w:noProof/>
          <w:szCs w:val="24"/>
        </w:rPr>
        <w:tab/>
      </w:r>
      <w:r w:rsidRPr="00715C2C">
        <w:rPr>
          <w:noProof/>
          <w:szCs w:val="24"/>
        </w:rPr>
        <w:tab/>
      </w:r>
      <w:r w:rsidRPr="00715C2C">
        <w:rPr>
          <w:noProof/>
          <w:szCs w:val="24"/>
        </w:rPr>
        <w:tab/>
      </w:r>
      <w:r w:rsidRPr="00715C2C">
        <w:rPr>
          <w:noProof/>
          <w:szCs w:val="24"/>
        </w:rPr>
        <w:tab/>
        <w:t xml:space="preserve">           </w:t>
      </w:r>
      <w:r w:rsidRPr="00715C2C">
        <w:rPr>
          <w:noProof/>
          <w:szCs w:val="24"/>
        </w:rPr>
        <w:drawing>
          <wp:inline distT="0" distB="0" distL="0" distR="0" wp14:anchorId="428D5CE6" wp14:editId="4431CC01">
            <wp:extent cx="877570" cy="1036320"/>
            <wp:effectExtent l="0" t="0" r="0" b="0"/>
            <wp:docPr id="2" name="Picture 2" descr="Description: C:\Users\DOLS\Downloads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Users\DOLS\Downloads\unnam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C2C">
        <w:rPr>
          <w:szCs w:val="24"/>
        </w:rPr>
        <w:fldChar w:fldCharType="begin" w:fldLock="1"/>
      </w:r>
      <w:r w:rsidRPr="00715C2C">
        <w:rPr>
          <w:szCs w:val="24"/>
        </w:rPr>
        <w:instrText xml:space="preserve"> USERPROPERTY  \* MERGEFORMAT </w:instrText>
      </w:r>
      <w:r w:rsidRPr="00715C2C">
        <w:rPr>
          <w:szCs w:val="24"/>
        </w:rPr>
        <w:fldChar w:fldCharType="end"/>
      </w:r>
    </w:p>
    <w:p w14:paraId="5B5543E3" w14:textId="77777777" w:rsidR="00715C2C" w:rsidRPr="00715C2C" w:rsidRDefault="00715C2C" w:rsidP="00715C2C">
      <w:pPr>
        <w:adjustRightInd w:val="0"/>
        <w:rPr>
          <w:rFonts w:ascii="Verdana" w:hAnsi="Verdana" w:cs="Lucida Sans Unicode"/>
          <w:b/>
          <w:bCs/>
          <w:color w:val="0000FF"/>
          <w:sz w:val="28"/>
          <w:szCs w:val="28"/>
        </w:rPr>
      </w:pPr>
    </w:p>
    <w:p w14:paraId="711A3DB1" w14:textId="77777777" w:rsidR="00715C2C" w:rsidRPr="00715C2C" w:rsidRDefault="00715C2C" w:rsidP="00715C2C">
      <w:pPr>
        <w:jc w:val="center"/>
        <w:rPr>
          <w:b/>
          <w:noProof/>
          <w:sz w:val="28"/>
          <w:szCs w:val="28"/>
          <w:lang w:eastAsia="en-GB"/>
        </w:rPr>
      </w:pPr>
      <w:r w:rsidRPr="00715C2C">
        <w:rPr>
          <w:b/>
          <w:noProof/>
          <w:sz w:val="28"/>
          <w:szCs w:val="28"/>
          <w:lang w:eastAsia="en-GB"/>
        </w:rPr>
        <w:t>Project Name: Sierra Leone Community Driven Development Project</w:t>
      </w:r>
    </w:p>
    <w:p w14:paraId="16BDB487" w14:textId="77777777" w:rsidR="00715C2C" w:rsidRPr="00715C2C" w:rsidRDefault="00715C2C" w:rsidP="00715C2C">
      <w:pPr>
        <w:jc w:val="center"/>
        <w:rPr>
          <w:b/>
          <w:noProof/>
          <w:sz w:val="28"/>
          <w:szCs w:val="28"/>
          <w:lang w:eastAsia="en-GB"/>
        </w:rPr>
      </w:pPr>
      <w:r w:rsidRPr="00715C2C">
        <w:rPr>
          <w:b/>
          <w:noProof/>
          <w:sz w:val="28"/>
          <w:szCs w:val="28"/>
          <w:lang w:eastAsia="en-GB"/>
        </w:rPr>
        <w:t xml:space="preserve">Phase II                                        </w:t>
      </w:r>
    </w:p>
    <w:p w14:paraId="3DB9AD1F" w14:textId="6E3B7B91" w:rsidR="0086781D" w:rsidRDefault="00F0228D" w:rsidP="00715C2C">
      <w:pPr>
        <w:pStyle w:val="Heading1a"/>
        <w:keepNext w:val="0"/>
        <w:keepLines w:val="0"/>
        <w:tabs>
          <w:tab w:val="clear" w:pos="-720"/>
        </w:tabs>
        <w:suppressAutoHyphens w:val="0"/>
        <w:jc w:val="right"/>
        <w:rPr>
          <w:bCs/>
          <w:smallCaps w:val="0"/>
        </w:rPr>
      </w:pPr>
      <w:r>
        <w:rPr>
          <w:bCs/>
          <w:smallCaps w:val="0"/>
        </w:rPr>
        <w:t>07</w:t>
      </w:r>
      <w:bookmarkStart w:id="0" w:name="_GoBack"/>
      <w:bookmarkEnd w:id="0"/>
      <w:r w:rsidR="00715C2C" w:rsidRPr="00715C2C">
        <w:rPr>
          <w:bCs/>
          <w:smallCaps w:val="0"/>
          <w:vertAlign w:val="superscript"/>
        </w:rPr>
        <w:t>th</w:t>
      </w:r>
      <w:r w:rsidR="00715C2C">
        <w:rPr>
          <w:bCs/>
          <w:smallCaps w:val="0"/>
        </w:rPr>
        <w:t xml:space="preserve"> November, 2022</w:t>
      </w:r>
    </w:p>
    <w:p w14:paraId="446E9E81" w14:textId="60B37ADA" w:rsidR="0086781D" w:rsidRPr="00715C2C" w:rsidRDefault="0086781D" w:rsidP="00715C2C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Specific Procurement Notice</w:t>
      </w:r>
      <w:r w:rsidRPr="00EC12FE">
        <w:rPr>
          <w:bCs/>
          <w:smallCaps w:val="0"/>
        </w:rPr>
        <w:t xml:space="preserve"> </w:t>
      </w:r>
    </w:p>
    <w:p w14:paraId="62C396B9" w14:textId="77777777" w:rsidR="0086781D" w:rsidRDefault="0086781D" w:rsidP="0086781D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0BB49F43" w14:textId="32790873" w:rsidR="00A10F08" w:rsidRPr="00651F69" w:rsidRDefault="001605AA" w:rsidP="00A10F08">
      <w:pPr>
        <w:suppressAutoHyphens/>
        <w:rPr>
          <w:rFonts w:ascii="Maiandra GD" w:eastAsia="Calibri" w:hAnsi="Maiandra GD"/>
          <w:b/>
          <w:bCs/>
          <w:i/>
          <w:spacing w:val="-2"/>
          <w:szCs w:val="24"/>
        </w:rPr>
      </w:pPr>
      <w:r w:rsidRPr="00651F69">
        <w:rPr>
          <w:rFonts w:ascii="Maiandra GD" w:eastAsia="Calibri" w:hAnsi="Maiandra GD"/>
          <w:b/>
          <w:bCs/>
          <w:i/>
          <w:spacing w:val="-2"/>
          <w:szCs w:val="24"/>
        </w:rPr>
        <w:t xml:space="preserve">Name of Country: </w:t>
      </w:r>
      <w:r w:rsidR="00A10F08" w:rsidRPr="00651F69">
        <w:rPr>
          <w:rFonts w:ascii="Maiandra GD" w:eastAsia="Calibri" w:hAnsi="Maiandra GD"/>
          <w:b/>
          <w:bCs/>
          <w:i/>
          <w:spacing w:val="-2"/>
          <w:szCs w:val="24"/>
        </w:rPr>
        <w:t>Government of Sierra Leone (GoSL)</w:t>
      </w:r>
    </w:p>
    <w:p w14:paraId="6ABD508E" w14:textId="4FDCB20E" w:rsidR="00A10F08" w:rsidRPr="00651F69" w:rsidRDefault="0086781D" w:rsidP="00A10F08">
      <w:pPr>
        <w:suppressAutoHyphens/>
        <w:rPr>
          <w:rFonts w:ascii="Maiandra GD" w:eastAsia="Calibri" w:hAnsi="Maiandra GD"/>
          <w:b/>
          <w:spacing w:val="-2"/>
          <w:szCs w:val="24"/>
        </w:rPr>
      </w:pPr>
      <w:r w:rsidRPr="00651F69">
        <w:rPr>
          <w:rFonts w:ascii="Maiandra GD" w:eastAsia="Calibri" w:hAnsi="Maiandra GD"/>
          <w:i/>
          <w:spacing w:val="-2"/>
          <w:szCs w:val="24"/>
        </w:rPr>
        <w:t>NAME OF PROJECT</w:t>
      </w:r>
      <w:r w:rsidR="00A10F08" w:rsidRPr="00651F69">
        <w:rPr>
          <w:rFonts w:ascii="Maiandra GD" w:eastAsia="Calibri" w:hAnsi="Maiandra GD"/>
          <w:spacing w:val="-2"/>
          <w:szCs w:val="24"/>
        </w:rPr>
        <w:t>:</w:t>
      </w:r>
      <w:r w:rsidR="00A10F08" w:rsidRPr="00651F69">
        <w:rPr>
          <w:rFonts w:ascii="Maiandra GD" w:hAnsi="Maiandra GD"/>
          <w:b/>
          <w:bCs/>
          <w:szCs w:val="24"/>
        </w:rPr>
        <w:t xml:space="preserve"> </w:t>
      </w:r>
      <w:r w:rsidR="00A10F08" w:rsidRPr="00651F69">
        <w:rPr>
          <w:rFonts w:ascii="Maiandra GD" w:eastAsia="Calibri" w:hAnsi="Maiandra GD"/>
          <w:b/>
          <w:bCs/>
          <w:spacing w:val="-2"/>
          <w:szCs w:val="24"/>
        </w:rPr>
        <w:t>SIERRA LEONE COMMUNITY-DRIVEN DEVELOPMENT PROJECT (SLCDDII)</w:t>
      </w:r>
      <w:r w:rsidR="00A10F08" w:rsidRPr="00651F69">
        <w:rPr>
          <w:rFonts w:ascii="Maiandra GD" w:eastAsia="Calibri" w:hAnsi="Maiandra GD"/>
          <w:spacing w:val="-2"/>
          <w:szCs w:val="24"/>
        </w:rPr>
        <w:t xml:space="preserve"> </w:t>
      </w:r>
    </w:p>
    <w:p w14:paraId="764BD89C" w14:textId="39E182B8" w:rsidR="0086781D" w:rsidRPr="00651F69" w:rsidRDefault="0086781D" w:rsidP="0086781D">
      <w:pPr>
        <w:suppressAutoHyphens/>
        <w:rPr>
          <w:rFonts w:ascii="Maiandra GD" w:eastAsia="Calibri" w:hAnsi="Maiandra GD"/>
          <w:i/>
          <w:iCs/>
          <w:spacing w:val="-2"/>
          <w:szCs w:val="24"/>
        </w:rPr>
      </w:pPr>
      <w:r w:rsidRPr="00651F69">
        <w:rPr>
          <w:rFonts w:ascii="Maiandra GD" w:eastAsia="Calibri" w:hAnsi="Maiandra GD"/>
          <w:i/>
          <w:iCs/>
          <w:spacing w:val="-2"/>
          <w:szCs w:val="24"/>
        </w:rPr>
        <w:t>SECTOR</w:t>
      </w:r>
      <w:r w:rsidR="00A10F08" w:rsidRPr="00651F69">
        <w:rPr>
          <w:rFonts w:ascii="Maiandra GD" w:eastAsia="Calibri" w:hAnsi="Maiandra GD"/>
          <w:spacing w:val="-2"/>
          <w:szCs w:val="24"/>
        </w:rPr>
        <w:t>:</w:t>
      </w:r>
      <w:r w:rsidR="001E0B96" w:rsidRPr="00651F69">
        <w:rPr>
          <w:rFonts w:ascii="Maiandra GD" w:eastAsia="Calibri" w:hAnsi="Maiandra GD"/>
          <w:spacing w:val="-2"/>
          <w:szCs w:val="24"/>
        </w:rPr>
        <w:t xml:space="preserve"> </w:t>
      </w:r>
      <w:r w:rsidRPr="00651F69">
        <w:rPr>
          <w:rFonts w:ascii="Maiandra GD" w:eastAsia="Calibri" w:hAnsi="Maiandra GD"/>
          <w:i/>
          <w:spacing w:val="-2"/>
          <w:szCs w:val="24"/>
        </w:rPr>
        <w:t>WORKS</w:t>
      </w:r>
      <w:r w:rsidRPr="00651F69">
        <w:rPr>
          <w:rFonts w:ascii="Maiandra GD" w:eastAsia="Calibri" w:hAnsi="Maiandra GD"/>
          <w:spacing w:val="-2"/>
          <w:szCs w:val="24"/>
        </w:rPr>
        <w:t xml:space="preserve"> </w:t>
      </w:r>
    </w:p>
    <w:p w14:paraId="56C1DE1E" w14:textId="4EC4625A" w:rsidR="0086781D" w:rsidRPr="00651F69" w:rsidRDefault="0086781D" w:rsidP="0086781D">
      <w:pPr>
        <w:suppressAutoHyphens/>
        <w:rPr>
          <w:rFonts w:ascii="Maiandra GD" w:hAnsi="Maiandra GD"/>
          <w:spacing w:val="-2"/>
          <w:szCs w:val="24"/>
        </w:rPr>
      </w:pPr>
      <w:r w:rsidRPr="00651F69">
        <w:rPr>
          <w:rFonts w:ascii="Maiandra GD" w:hAnsi="Maiandra GD"/>
          <w:spacing w:val="-2"/>
          <w:szCs w:val="24"/>
        </w:rPr>
        <w:t>Mode of Financing:</w:t>
      </w:r>
      <w:r w:rsidR="00A10F08" w:rsidRPr="00651F69">
        <w:rPr>
          <w:rFonts w:ascii="Maiandra GD" w:hAnsi="Maiandra GD"/>
          <w:spacing w:val="-2"/>
          <w:szCs w:val="24"/>
        </w:rPr>
        <w:t xml:space="preserve"> </w:t>
      </w:r>
      <w:r w:rsidR="001605AA" w:rsidRPr="00651F69">
        <w:rPr>
          <w:rFonts w:ascii="Maiandra GD" w:hAnsi="Maiandra GD"/>
          <w:iCs/>
          <w:spacing w:val="-2"/>
          <w:szCs w:val="24"/>
        </w:rPr>
        <w:t xml:space="preserve">Istisna’a </w:t>
      </w:r>
    </w:p>
    <w:p w14:paraId="66731211" w14:textId="7EF07418" w:rsidR="0086781D" w:rsidRPr="00651F69" w:rsidRDefault="0086781D" w:rsidP="0086781D">
      <w:pPr>
        <w:suppressAutoHyphens/>
        <w:rPr>
          <w:rFonts w:ascii="Maiandra GD" w:hAnsi="Maiandra GD"/>
          <w:spacing w:val="-2"/>
          <w:szCs w:val="24"/>
        </w:rPr>
      </w:pPr>
      <w:r w:rsidRPr="00651F69">
        <w:rPr>
          <w:rFonts w:ascii="Maiandra GD" w:hAnsi="Maiandra GD"/>
          <w:spacing w:val="-2"/>
          <w:szCs w:val="24"/>
        </w:rPr>
        <w:t xml:space="preserve">Financing No. </w:t>
      </w:r>
      <w:r w:rsidR="00EF41C5" w:rsidRPr="00651F69">
        <w:rPr>
          <w:rFonts w:ascii="Maiandra GD" w:hAnsi="Maiandra GD"/>
          <w:spacing w:val="-2"/>
          <w:szCs w:val="24"/>
        </w:rPr>
        <w:t>SL-0084-85</w:t>
      </w:r>
    </w:p>
    <w:p w14:paraId="248157AC" w14:textId="28F66B07" w:rsidR="00A10F08" w:rsidRPr="00651F69" w:rsidRDefault="0086781D" w:rsidP="001E0B96">
      <w:pPr>
        <w:suppressAutoHyphens/>
        <w:rPr>
          <w:rFonts w:ascii="Maiandra GD" w:hAnsi="Maiandra GD"/>
          <w:spacing w:val="-2"/>
          <w:szCs w:val="24"/>
        </w:rPr>
      </w:pPr>
      <w:r w:rsidRPr="00651F69" w:rsidDel="00EC50B8">
        <w:rPr>
          <w:rFonts w:ascii="Maiandra GD" w:hAnsi="Maiandra GD"/>
          <w:spacing w:val="-2"/>
          <w:szCs w:val="24"/>
        </w:rPr>
        <w:t xml:space="preserve"> </w:t>
      </w:r>
      <w:r w:rsidRPr="00651F69">
        <w:rPr>
          <w:rFonts w:ascii="Maiandra GD" w:hAnsi="Maiandra GD"/>
          <w:b/>
          <w:szCs w:val="24"/>
        </w:rPr>
        <w:t xml:space="preserve">Contract Title: </w:t>
      </w:r>
      <w:r w:rsidR="00A10F08" w:rsidRPr="00651F69">
        <w:rPr>
          <w:rFonts w:ascii="Maiandra GD" w:hAnsi="Maiandra GD"/>
          <w:b/>
          <w:bCs/>
          <w:i/>
          <w:iCs/>
          <w:spacing w:val="-2"/>
          <w:szCs w:val="24"/>
        </w:rPr>
        <w:t>Construction of Multi Renewable Energy Platform in the RGP Towns (Mange, Gbinti, Mabang, Masingbi, Bradford, Sembenhun and Panguma)</w:t>
      </w:r>
    </w:p>
    <w:p w14:paraId="1AA38F46" w14:textId="7C6E27B6" w:rsidR="00A10F08" w:rsidRPr="00651F69" w:rsidRDefault="001E0B96" w:rsidP="00A10F08">
      <w:pPr>
        <w:pStyle w:val="BodyText"/>
        <w:rPr>
          <w:rFonts w:ascii="Maiandra GD" w:hAnsi="Maiandra GD"/>
          <w:b/>
          <w:bCs/>
          <w:color w:val="000000"/>
          <w:szCs w:val="24"/>
        </w:rPr>
      </w:pPr>
      <w:r w:rsidRPr="00651F69">
        <w:rPr>
          <w:rFonts w:ascii="Maiandra GD" w:hAnsi="Maiandra GD"/>
          <w:b/>
          <w:spacing w:val="-2"/>
          <w:szCs w:val="24"/>
        </w:rPr>
        <w:t>ICB Reference</w:t>
      </w:r>
      <w:r w:rsidR="0086781D" w:rsidRPr="00651F69">
        <w:rPr>
          <w:rFonts w:ascii="Maiandra GD" w:hAnsi="Maiandra GD"/>
          <w:b/>
          <w:spacing w:val="-2"/>
          <w:szCs w:val="24"/>
        </w:rPr>
        <w:t xml:space="preserve"> No</w:t>
      </w:r>
      <w:r w:rsidR="0086781D" w:rsidRPr="00651F69">
        <w:rPr>
          <w:rFonts w:ascii="Maiandra GD" w:hAnsi="Maiandra GD"/>
          <w:spacing w:val="-2"/>
          <w:szCs w:val="24"/>
        </w:rPr>
        <w:t xml:space="preserve">. </w:t>
      </w:r>
      <w:r w:rsidR="00A10F08" w:rsidRPr="00651F69">
        <w:rPr>
          <w:rFonts w:ascii="Maiandra GD" w:hAnsi="Maiandra GD"/>
          <w:b/>
          <w:bCs/>
          <w:color w:val="000000"/>
          <w:szCs w:val="24"/>
        </w:rPr>
        <w:t>NaCSA/SLCDDII/ICB/WKS/01/2022</w:t>
      </w:r>
    </w:p>
    <w:p w14:paraId="521FB19B" w14:textId="0FBC245C" w:rsidR="0086781D" w:rsidRPr="00651F69" w:rsidRDefault="0086781D" w:rsidP="0086781D">
      <w:pPr>
        <w:suppressAutoHyphens/>
        <w:rPr>
          <w:rFonts w:ascii="Maiandra GD" w:hAnsi="Maiandra GD"/>
          <w:spacing w:val="-2"/>
          <w:szCs w:val="24"/>
        </w:rPr>
      </w:pPr>
    </w:p>
    <w:p w14:paraId="416A03D7" w14:textId="77777777" w:rsidR="0086781D" w:rsidRPr="00651F69" w:rsidRDefault="0086781D" w:rsidP="0086781D">
      <w:pPr>
        <w:suppressAutoHyphens/>
        <w:rPr>
          <w:rFonts w:ascii="Maiandra GD" w:hAnsi="Maiandra GD"/>
          <w:spacing w:val="-2"/>
          <w:szCs w:val="24"/>
        </w:rPr>
      </w:pPr>
    </w:p>
    <w:p w14:paraId="713B46ED" w14:textId="5DA52197" w:rsidR="001605AA" w:rsidRPr="00651F69" w:rsidRDefault="001E0B96" w:rsidP="001E0B96">
      <w:pPr>
        <w:suppressAutoHyphens/>
        <w:jc w:val="both"/>
        <w:rPr>
          <w:rFonts w:ascii="Maiandra GD" w:hAnsi="Maiandra GD"/>
          <w:spacing w:val="-2"/>
          <w:szCs w:val="24"/>
        </w:rPr>
      </w:pPr>
      <w:r w:rsidRPr="00651F69">
        <w:rPr>
          <w:rFonts w:ascii="Maiandra GD" w:hAnsi="Maiandra GD"/>
          <w:spacing w:val="-2"/>
          <w:szCs w:val="24"/>
        </w:rPr>
        <w:t>1</w:t>
      </w:r>
      <w:r w:rsidR="0086781D" w:rsidRPr="00651F69">
        <w:rPr>
          <w:rFonts w:ascii="Maiandra GD" w:hAnsi="Maiandra GD"/>
          <w:spacing w:val="-2"/>
          <w:szCs w:val="24"/>
        </w:rPr>
        <w:t>.</w:t>
      </w:r>
      <w:r w:rsidR="001605AA" w:rsidRPr="00651F69">
        <w:rPr>
          <w:rFonts w:ascii="Maiandra GD" w:hAnsi="Maiandra GD"/>
          <w:spacing w:val="-2"/>
          <w:szCs w:val="24"/>
          <w:lang w:val="en-GB"/>
        </w:rPr>
        <w:t>The Islamic Development Bank has approved for the Government of Sierra Leone USD</w:t>
      </w:r>
      <w:r w:rsidR="001605AA" w:rsidRPr="00651F69">
        <w:rPr>
          <w:rFonts w:ascii="Maiandra GD" w:hAnsi="Maiandra GD"/>
          <w:iCs/>
          <w:spacing w:val="-2"/>
          <w:szCs w:val="24"/>
        </w:rPr>
        <w:t xml:space="preserve"> 46.68 million under the </w:t>
      </w:r>
      <w:bookmarkStart w:id="1" w:name="_Hlk115504074"/>
      <w:r w:rsidR="001605AA" w:rsidRPr="00651F69">
        <w:rPr>
          <w:rFonts w:ascii="Maiandra GD" w:hAnsi="Maiandra GD"/>
          <w:iCs/>
          <w:spacing w:val="-2"/>
          <w:szCs w:val="24"/>
        </w:rPr>
        <w:t>Istisna’a</w:t>
      </w:r>
      <w:bookmarkEnd w:id="1"/>
      <w:r w:rsidR="001605AA" w:rsidRPr="00651F69">
        <w:rPr>
          <w:rFonts w:ascii="Maiandra GD" w:hAnsi="Maiandra GD"/>
          <w:iCs/>
          <w:spacing w:val="-2"/>
          <w:szCs w:val="24"/>
        </w:rPr>
        <w:t xml:space="preserve"> and Loan (ISFD) modes of financing toward the cost of </w:t>
      </w:r>
      <w:r w:rsidR="001605AA" w:rsidRPr="00651F69">
        <w:rPr>
          <w:rFonts w:ascii="Maiandra GD" w:hAnsi="Maiandra GD"/>
          <w:spacing w:val="-2"/>
          <w:szCs w:val="24"/>
        </w:rPr>
        <w:t>the GIETRENK: Sierra Leone Community Driven Development Phase II</w:t>
      </w:r>
      <w:r w:rsidR="001605AA" w:rsidRPr="00651F69">
        <w:rPr>
          <w:rFonts w:ascii="Maiandra GD" w:hAnsi="Maiandra GD"/>
          <w:spacing w:val="-2"/>
          <w:szCs w:val="24"/>
          <w:lang w:val="en-GB"/>
        </w:rPr>
        <w:t xml:space="preserve"> Project. </w:t>
      </w:r>
      <w:r w:rsidR="001605AA" w:rsidRPr="00651F69">
        <w:rPr>
          <w:rFonts w:ascii="Maiandra GD" w:hAnsi="Maiandra GD"/>
          <w:iCs/>
          <w:spacing w:val="-2"/>
          <w:szCs w:val="24"/>
        </w:rPr>
        <w:t>This project is being executed by the National Commission for Social Action (NaCSA) will be jointly financed by the Government of Sierra Leone and the Islamic Development Bank</w:t>
      </w:r>
      <w:r w:rsidR="001605AA" w:rsidRPr="00651F69">
        <w:rPr>
          <w:rFonts w:ascii="Maiandra GD" w:hAnsi="Maiandra GD"/>
          <w:spacing w:val="-2"/>
          <w:szCs w:val="24"/>
        </w:rPr>
        <w:t>.</w:t>
      </w:r>
      <w:r w:rsidR="001605AA" w:rsidRPr="00651F69">
        <w:rPr>
          <w:rFonts w:ascii="Maiandra GD" w:hAnsi="Maiandra GD"/>
          <w:iCs/>
          <w:spacing w:val="-2"/>
          <w:szCs w:val="24"/>
        </w:rPr>
        <w:t xml:space="preserve"> The Specific Procurement Notice followed the </w:t>
      </w:r>
      <w:r w:rsidR="001605AA" w:rsidRPr="00651F69">
        <w:rPr>
          <w:rFonts w:ascii="Maiandra GD" w:hAnsi="Maiandra GD"/>
          <w:spacing w:val="-2"/>
          <w:szCs w:val="24"/>
        </w:rPr>
        <w:t xml:space="preserve">General Procurement Notice (GPN) for the GIETRENK: Sierra Leone Community Driven Development Phase II project that appeared in </w:t>
      </w:r>
      <w:r w:rsidR="001605AA" w:rsidRPr="00651F69">
        <w:rPr>
          <w:rFonts w:ascii="Maiandra GD" w:hAnsi="Maiandra GD"/>
          <w:spacing w:val="-2"/>
          <w:szCs w:val="24"/>
          <w:u w:val="single"/>
        </w:rPr>
        <w:t>UN Business Development</w:t>
      </w:r>
      <w:r w:rsidR="001605AA" w:rsidRPr="00651F69">
        <w:rPr>
          <w:rFonts w:ascii="Maiandra GD" w:hAnsi="Maiandra GD"/>
          <w:spacing w:val="-2"/>
          <w:szCs w:val="24"/>
        </w:rPr>
        <w:t xml:space="preserve"> Ref: IsDB41-12/15</w:t>
      </w:r>
      <w:r w:rsidR="001605AA" w:rsidRPr="00651F69">
        <w:rPr>
          <w:rFonts w:ascii="Maiandra GD" w:hAnsi="Maiandra GD"/>
          <w:spacing w:val="-2"/>
          <w:szCs w:val="24"/>
          <w:u w:val="single"/>
        </w:rPr>
        <w:t>, DEVEX,NaCSA, Sierra Leone National Public Procurement Authority (NPPA), IsDB websites</w:t>
      </w:r>
      <w:r w:rsidR="001605AA" w:rsidRPr="00651F69">
        <w:rPr>
          <w:rFonts w:ascii="Maiandra GD" w:hAnsi="Maiandra GD"/>
          <w:spacing w:val="-2"/>
          <w:szCs w:val="24"/>
        </w:rPr>
        <w:t xml:space="preserve"> in December 2019. </w:t>
      </w:r>
    </w:p>
    <w:p w14:paraId="0747AC13" w14:textId="0A1CD35C" w:rsidR="0086781D" w:rsidRPr="00651F69" w:rsidRDefault="0086781D" w:rsidP="0086781D">
      <w:pPr>
        <w:suppressAutoHyphens/>
        <w:jc w:val="both"/>
        <w:rPr>
          <w:rFonts w:ascii="Maiandra GD" w:hAnsi="Maiandra GD"/>
          <w:spacing w:val="-2"/>
          <w:szCs w:val="24"/>
        </w:rPr>
      </w:pPr>
    </w:p>
    <w:p w14:paraId="64FA7FD5" w14:textId="77777777" w:rsidR="00E93190" w:rsidRPr="00651F69" w:rsidRDefault="0086781D" w:rsidP="001E0B9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Maiandra GD" w:hAnsi="Maiandra GD"/>
          <w:spacing w:val="-2"/>
          <w:szCs w:val="24"/>
          <w:lang w:val="en-GB"/>
        </w:rPr>
      </w:pPr>
      <w:r w:rsidRPr="00651F69">
        <w:rPr>
          <w:rFonts w:ascii="Maiandra GD" w:hAnsi="Maiandra GD"/>
          <w:spacing w:val="-2"/>
          <w:szCs w:val="24"/>
        </w:rPr>
        <w:t xml:space="preserve">2. </w:t>
      </w:r>
      <w:r w:rsidR="005C2F14" w:rsidRPr="00651F69">
        <w:rPr>
          <w:rFonts w:ascii="Maiandra GD" w:hAnsi="Maiandra GD"/>
          <w:spacing w:val="-2"/>
          <w:szCs w:val="24"/>
        </w:rPr>
        <w:t xml:space="preserve">The National Commission for Social Action (NaCSA), the Project Implementing Agency </w:t>
      </w:r>
      <w:r w:rsidR="005C2F14" w:rsidRPr="00651F69">
        <w:rPr>
          <w:rFonts w:ascii="Maiandra GD" w:hAnsi="Maiandra GD"/>
          <w:spacing w:val="-2"/>
          <w:szCs w:val="24"/>
          <w:lang w:val="en-GB"/>
        </w:rPr>
        <w:t>now invites sealed bids from eligible bidders that have executed at least five contracts of similar nature and volume to submit bids for the Construction of the undermentioned:</w:t>
      </w:r>
    </w:p>
    <w:p w14:paraId="475767E0" w14:textId="1DEE95EE" w:rsidR="005C2F14" w:rsidRPr="00651F69" w:rsidRDefault="005C2F14" w:rsidP="001E0B9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Maiandra GD" w:hAnsi="Maiandra GD"/>
          <w:b/>
          <w:bCs/>
          <w:spacing w:val="-2"/>
          <w:szCs w:val="24"/>
          <w:lang w:val="en-GB"/>
        </w:rPr>
      </w:pPr>
      <w:r w:rsidRPr="00651F69">
        <w:rPr>
          <w:rFonts w:ascii="Maiandra GD" w:hAnsi="Maiandra GD"/>
          <w:spacing w:val="-2"/>
          <w:szCs w:val="24"/>
          <w:lang w:val="en-GB"/>
        </w:rPr>
        <w:t xml:space="preserve"> </w:t>
      </w:r>
      <w:r w:rsidRPr="00651F69">
        <w:rPr>
          <w:rFonts w:ascii="Maiandra GD" w:hAnsi="Maiandra GD"/>
          <w:b/>
          <w:bCs/>
          <w:spacing w:val="-2"/>
          <w:szCs w:val="24"/>
          <w:lang w:val="en-GB"/>
        </w:rPr>
        <w:t>Brief Description/Location of Works:</w:t>
      </w:r>
    </w:p>
    <w:p w14:paraId="7D76B752" w14:textId="77777777" w:rsidR="005C2F14" w:rsidRPr="00651F69" w:rsidRDefault="005C2F14" w:rsidP="005C2F14">
      <w:pPr>
        <w:pStyle w:val="ListParagraph"/>
        <w:rPr>
          <w:rFonts w:ascii="Maiandra GD" w:hAnsi="Maiandra GD"/>
          <w:spacing w:val="-2"/>
          <w:szCs w:val="24"/>
          <w:lang w:val="en-GB"/>
        </w:rPr>
      </w:pPr>
    </w:p>
    <w:tbl>
      <w:tblPr>
        <w:tblW w:w="1008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80"/>
      </w:tblGrid>
      <w:tr w:rsidR="005C2F14" w:rsidRPr="00651F69" w14:paraId="11648B2E" w14:textId="77777777" w:rsidTr="005C2F14">
        <w:trPr>
          <w:cantSplit/>
          <w:trHeight w:val="7308"/>
        </w:trPr>
        <w:tc>
          <w:tcPr>
            <w:tcW w:w="10080" w:type="dxa"/>
            <w:tcBorders>
              <w:top w:val="nil"/>
              <w:bottom w:val="single" w:sz="12" w:space="0" w:color="000000"/>
            </w:tcBorders>
          </w:tcPr>
          <w:p w14:paraId="168E82A5" w14:textId="77777777" w:rsidR="005C2F14" w:rsidRPr="00651F69" w:rsidRDefault="005C2F14" w:rsidP="005C2F14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360"/>
              <w:rPr>
                <w:rFonts w:ascii="Maiandra GD" w:hAnsi="Maiandra GD"/>
                <w:b/>
                <w:iCs/>
                <w:spacing w:val="-2"/>
                <w:szCs w:val="24"/>
                <w:lang w:val="en-GB"/>
              </w:rPr>
            </w:pPr>
          </w:p>
          <w:tbl>
            <w:tblPr>
              <w:tblStyle w:val="TableGrid"/>
              <w:tblW w:w="9712" w:type="dxa"/>
              <w:tblLayout w:type="fixed"/>
              <w:tblLook w:val="04A0" w:firstRow="1" w:lastRow="0" w:firstColumn="1" w:lastColumn="0" w:noHBand="0" w:noVBand="1"/>
            </w:tblPr>
            <w:tblGrid>
              <w:gridCol w:w="1060"/>
              <w:gridCol w:w="3796"/>
              <w:gridCol w:w="2428"/>
              <w:gridCol w:w="2428"/>
            </w:tblGrid>
            <w:tr w:rsidR="005C2F14" w:rsidRPr="00651F69" w14:paraId="1000EEA8" w14:textId="77777777" w:rsidTr="005C2F14">
              <w:trPr>
                <w:trHeight w:val="527"/>
              </w:trPr>
              <w:tc>
                <w:tcPr>
                  <w:tcW w:w="1060" w:type="dxa"/>
                </w:tcPr>
                <w:p w14:paraId="7436B427" w14:textId="77777777" w:rsidR="005C2F14" w:rsidRPr="00651F69" w:rsidRDefault="005C2F14" w:rsidP="005C2F14">
                  <w:pPr>
                    <w:tabs>
                      <w:tab w:val="left" w:pos="720"/>
                      <w:tab w:val="left" w:pos="1800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ind w:left="360"/>
                    <w:jc w:val="left"/>
                    <w:rPr>
                      <w:rFonts w:ascii="Maiandra GD" w:hAnsi="Maiandra GD"/>
                      <w:b/>
                      <w:bCs/>
                      <w:spacing w:val="-2"/>
                      <w:szCs w:val="24"/>
                    </w:rPr>
                  </w:pPr>
                  <w:r w:rsidRPr="00651F69">
                    <w:rPr>
                      <w:rFonts w:ascii="Maiandra GD" w:hAnsi="Maiandra GD"/>
                      <w:b/>
                      <w:bCs/>
                      <w:spacing w:val="-2"/>
                      <w:szCs w:val="24"/>
                    </w:rPr>
                    <w:t>Lot#</w:t>
                  </w:r>
                </w:p>
              </w:tc>
              <w:tc>
                <w:tcPr>
                  <w:tcW w:w="3796" w:type="dxa"/>
                </w:tcPr>
                <w:p w14:paraId="71AA2F8E" w14:textId="77777777" w:rsidR="005C2F14" w:rsidRPr="00651F69" w:rsidRDefault="005C2F14" w:rsidP="005C2F14">
                  <w:pPr>
                    <w:tabs>
                      <w:tab w:val="left" w:pos="720"/>
                      <w:tab w:val="left" w:pos="1800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ind w:left="360"/>
                    <w:jc w:val="left"/>
                    <w:rPr>
                      <w:rFonts w:ascii="Maiandra GD" w:hAnsi="Maiandra GD"/>
                      <w:b/>
                      <w:bCs/>
                      <w:spacing w:val="-2"/>
                      <w:szCs w:val="24"/>
                    </w:rPr>
                  </w:pPr>
                  <w:r w:rsidRPr="00651F69">
                    <w:rPr>
                      <w:rFonts w:ascii="Maiandra GD" w:hAnsi="Maiandra GD"/>
                      <w:b/>
                      <w:bCs/>
                      <w:spacing w:val="-2"/>
                      <w:szCs w:val="24"/>
                    </w:rPr>
                    <w:t>Description</w:t>
                  </w:r>
                </w:p>
              </w:tc>
              <w:tc>
                <w:tcPr>
                  <w:tcW w:w="2428" w:type="dxa"/>
                </w:tcPr>
                <w:p w14:paraId="28EF504D" w14:textId="77777777" w:rsidR="005C2F14" w:rsidRPr="00651F69" w:rsidRDefault="005C2F14" w:rsidP="005C2F14">
                  <w:pPr>
                    <w:tabs>
                      <w:tab w:val="left" w:pos="720"/>
                      <w:tab w:val="left" w:pos="1800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ind w:left="360"/>
                    <w:jc w:val="left"/>
                    <w:rPr>
                      <w:rFonts w:ascii="Maiandra GD" w:hAnsi="Maiandra GD"/>
                      <w:b/>
                      <w:bCs/>
                      <w:spacing w:val="-2"/>
                      <w:szCs w:val="24"/>
                    </w:rPr>
                  </w:pPr>
                  <w:r w:rsidRPr="00651F69">
                    <w:rPr>
                      <w:rFonts w:ascii="Maiandra GD" w:hAnsi="Maiandra GD"/>
                      <w:b/>
                      <w:bCs/>
                      <w:spacing w:val="-2"/>
                      <w:szCs w:val="24"/>
                    </w:rPr>
                    <w:t>Bid Security Amount (USD)</w:t>
                  </w:r>
                </w:p>
              </w:tc>
              <w:tc>
                <w:tcPr>
                  <w:tcW w:w="2428" w:type="dxa"/>
                </w:tcPr>
                <w:p w14:paraId="3FAF2800" w14:textId="77777777" w:rsidR="005C2F14" w:rsidRPr="00651F69" w:rsidRDefault="005C2F14" w:rsidP="005C2F14">
                  <w:pPr>
                    <w:tabs>
                      <w:tab w:val="left" w:pos="720"/>
                      <w:tab w:val="left" w:pos="1800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ind w:left="360"/>
                    <w:jc w:val="left"/>
                    <w:rPr>
                      <w:rFonts w:ascii="Maiandra GD" w:hAnsi="Maiandra GD"/>
                      <w:b/>
                      <w:bCs/>
                      <w:spacing w:val="-2"/>
                      <w:szCs w:val="24"/>
                    </w:rPr>
                  </w:pPr>
                  <w:r w:rsidRPr="00651F69">
                    <w:rPr>
                      <w:rFonts w:ascii="Maiandra GD" w:hAnsi="Maiandra GD"/>
                      <w:b/>
                      <w:bCs/>
                      <w:spacing w:val="-2"/>
                      <w:szCs w:val="24"/>
                    </w:rPr>
                    <w:t xml:space="preserve">Completion </w:t>
                  </w:r>
                </w:p>
                <w:p w14:paraId="7FE85B3B" w14:textId="7D73056D" w:rsidR="005C2F14" w:rsidRPr="00651F69" w:rsidRDefault="005C2F14" w:rsidP="005C2F14">
                  <w:pPr>
                    <w:tabs>
                      <w:tab w:val="left" w:pos="720"/>
                      <w:tab w:val="left" w:pos="1800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ind w:left="360"/>
                    <w:jc w:val="left"/>
                    <w:rPr>
                      <w:rFonts w:ascii="Maiandra GD" w:hAnsi="Maiandra GD"/>
                      <w:b/>
                      <w:bCs/>
                      <w:spacing w:val="-2"/>
                      <w:szCs w:val="24"/>
                    </w:rPr>
                  </w:pPr>
                  <w:r w:rsidRPr="00651F69">
                    <w:rPr>
                      <w:rFonts w:ascii="Maiandra GD" w:hAnsi="Maiandra GD"/>
                      <w:b/>
                      <w:bCs/>
                      <w:spacing w:val="-2"/>
                      <w:szCs w:val="24"/>
                    </w:rPr>
                    <w:t xml:space="preserve"> Period</w:t>
                  </w:r>
                </w:p>
              </w:tc>
            </w:tr>
            <w:tr w:rsidR="005C2F14" w:rsidRPr="00651F69" w14:paraId="4D5DB381" w14:textId="77777777" w:rsidTr="005C2F14">
              <w:trPr>
                <w:trHeight w:val="2194"/>
              </w:trPr>
              <w:tc>
                <w:tcPr>
                  <w:tcW w:w="1060" w:type="dxa"/>
                </w:tcPr>
                <w:p w14:paraId="0ED05F34" w14:textId="77777777" w:rsidR="005C2F14" w:rsidRPr="00651F69" w:rsidRDefault="005C2F14" w:rsidP="005C2F14">
                  <w:pPr>
                    <w:tabs>
                      <w:tab w:val="left" w:pos="720"/>
                      <w:tab w:val="left" w:pos="1800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ind w:left="360"/>
                    <w:jc w:val="left"/>
                    <w:rPr>
                      <w:rFonts w:ascii="Maiandra GD" w:hAnsi="Maiandra GD"/>
                      <w:spacing w:val="-2"/>
                      <w:szCs w:val="24"/>
                    </w:rPr>
                  </w:pPr>
                  <w:r w:rsidRPr="00651F69">
                    <w:rPr>
                      <w:rFonts w:ascii="Maiandra GD" w:hAnsi="Maiandra GD"/>
                      <w:spacing w:val="-2"/>
                      <w:szCs w:val="24"/>
                    </w:rPr>
                    <w:t>1</w:t>
                  </w:r>
                </w:p>
              </w:tc>
              <w:tc>
                <w:tcPr>
                  <w:tcW w:w="3796" w:type="dxa"/>
                </w:tcPr>
                <w:p w14:paraId="6AE0FBE5" w14:textId="77777777" w:rsidR="005C2F14" w:rsidRPr="00651F69" w:rsidRDefault="005C2F14" w:rsidP="005C2F14">
                  <w:pPr>
                    <w:tabs>
                      <w:tab w:val="left" w:pos="720"/>
                      <w:tab w:val="left" w:pos="1800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ind w:left="360"/>
                    <w:rPr>
                      <w:rFonts w:ascii="Maiandra GD" w:hAnsi="Maiandra GD"/>
                      <w:spacing w:val="-2"/>
                      <w:szCs w:val="24"/>
                    </w:rPr>
                  </w:pPr>
                  <w:r w:rsidRPr="00651F69">
                    <w:rPr>
                      <w:rFonts w:ascii="Maiandra GD" w:hAnsi="Maiandra GD"/>
                      <w:bCs/>
                      <w:spacing w:val="-2"/>
                      <w:szCs w:val="24"/>
                    </w:rPr>
                    <w:t>Construction, Supply, Installation and Commissioning of Multi Renewable Energy Platform of Solar PV System with battery bank and inverters of 2x3610Ah @48Volt and distribution network to households, institutions and commercial consumers for: Mange Town -150Kw, Gbinti Town-150Kw,Mabang Town-120Kw, Masingbi CRC -50Kw</w:t>
                  </w:r>
                </w:p>
              </w:tc>
              <w:tc>
                <w:tcPr>
                  <w:tcW w:w="2428" w:type="dxa"/>
                </w:tcPr>
                <w:p w14:paraId="542C6E43" w14:textId="77777777" w:rsidR="005C2F14" w:rsidRPr="00651F69" w:rsidRDefault="005C2F14" w:rsidP="005C2F14">
                  <w:pPr>
                    <w:tabs>
                      <w:tab w:val="left" w:pos="720"/>
                      <w:tab w:val="left" w:pos="1800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ind w:left="360"/>
                    <w:jc w:val="left"/>
                    <w:rPr>
                      <w:rFonts w:ascii="Maiandra GD" w:hAnsi="Maiandra GD"/>
                      <w:spacing w:val="-2"/>
                      <w:szCs w:val="24"/>
                    </w:rPr>
                  </w:pPr>
                  <w:r w:rsidRPr="00651F69">
                    <w:rPr>
                      <w:rFonts w:ascii="Maiandra GD" w:hAnsi="Maiandra GD"/>
                      <w:spacing w:val="-2"/>
                      <w:szCs w:val="24"/>
                    </w:rPr>
                    <w:t>75,000</w:t>
                  </w:r>
                </w:p>
              </w:tc>
              <w:tc>
                <w:tcPr>
                  <w:tcW w:w="2428" w:type="dxa"/>
                </w:tcPr>
                <w:p w14:paraId="478ED3BC" w14:textId="08B963D9" w:rsidR="005C2F14" w:rsidRPr="00651F69" w:rsidRDefault="001830FA" w:rsidP="005C2F14">
                  <w:pPr>
                    <w:tabs>
                      <w:tab w:val="left" w:pos="720"/>
                      <w:tab w:val="left" w:pos="1800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ind w:left="360"/>
                    <w:jc w:val="left"/>
                    <w:rPr>
                      <w:rFonts w:ascii="Maiandra GD" w:hAnsi="Maiandra GD"/>
                      <w:spacing w:val="-2"/>
                      <w:szCs w:val="24"/>
                    </w:rPr>
                  </w:pPr>
                  <w:r w:rsidRPr="00651F69">
                    <w:rPr>
                      <w:rFonts w:ascii="Maiandra GD" w:hAnsi="Maiandra GD"/>
                      <w:spacing w:val="-2"/>
                      <w:szCs w:val="24"/>
                    </w:rPr>
                    <w:t>6</w:t>
                  </w:r>
                  <w:r w:rsidR="005C2F14" w:rsidRPr="00651F69">
                    <w:rPr>
                      <w:rFonts w:ascii="Maiandra GD" w:hAnsi="Maiandra GD"/>
                      <w:spacing w:val="-2"/>
                      <w:szCs w:val="24"/>
                    </w:rPr>
                    <w:t>months</w:t>
                  </w:r>
                </w:p>
              </w:tc>
            </w:tr>
            <w:tr w:rsidR="005C2F14" w:rsidRPr="00651F69" w14:paraId="33C198BE" w14:textId="77777777" w:rsidTr="005C2F14">
              <w:trPr>
                <w:trHeight w:val="3351"/>
              </w:trPr>
              <w:tc>
                <w:tcPr>
                  <w:tcW w:w="1060" w:type="dxa"/>
                </w:tcPr>
                <w:p w14:paraId="1EBC3E65" w14:textId="77777777" w:rsidR="005C2F14" w:rsidRPr="00651F69" w:rsidRDefault="005C2F14" w:rsidP="005C2F14">
                  <w:pPr>
                    <w:tabs>
                      <w:tab w:val="left" w:pos="720"/>
                      <w:tab w:val="left" w:pos="1800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ind w:left="360"/>
                    <w:jc w:val="left"/>
                    <w:rPr>
                      <w:rFonts w:ascii="Maiandra GD" w:hAnsi="Maiandra GD"/>
                      <w:spacing w:val="-2"/>
                      <w:szCs w:val="24"/>
                    </w:rPr>
                  </w:pPr>
                  <w:r w:rsidRPr="00651F69">
                    <w:rPr>
                      <w:rFonts w:ascii="Maiandra GD" w:hAnsi="Maiandra GD"/>
                      <w:spacing w:val="-2"/>
                      <w:szCs w:val="24"/>
                    </w:rPr>
                    <w:t>2</w:t>
                  </w:r>
                </w:p>
              </w:tc>
              <w:tc>
                <w:tcPr>
                  <w:tcW w:w="3796" w:type="dxa"/>
                </w:tcPr>
                <w:p w14:paraId="36B27D10" w14:textId="69C0BCF8" w:rsidR="005C2F14" w:rsidRPr="00651F69" w:rsidRDefault="005C2F14" w:rsidP="005C2F14">
                  <w:pPr>
                    <w:tabs>
                      <w:tab w:val="left" w:pos="720"/>
                      <w:tab w:val="left" w:pos="1800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ind w:left="360"/>
                    <w:jc w:val="left"/>
                    <w:rPr>
                      <w:rFonts w:ascii="Maiandra GD" w:hAnsi="Maiandra GD"/>
                      <w:bCs/>
                      <w:spacing w:val="-2"/>
                      <w:szCs w:val="24"/>
                    </w:rPr>
                  </w:pPr>
                  <w:r w:rsidRPr="00651F69">
                    <w:rPr>
                      <w:rFonts w:ascii="Maiandra GD" w:hAnsi="Maiandra GD"/>
                      <w:bCs/>
                      <w:spacing w:val="-2"/>
                      <w:szCs w:val="24"/>
                    </w:rPr>
                    <w:t>Construction,</w:t>
                  </w:r>
                  <w:r w:rsidRPr="00651F69">
                    <w:rPr>
                      <w:rFonts w:ascii="Maiandra GD" w:hAnsi="Maiandra GD"/>
                      <w:spacing w:val="-2"/>
                      <w:szCs w:val="24"/>
                    </w:rPr>
                    <w:t xml:space="preserve"> </w:t>
                  </w:r>
                  <w:r w:rsidRPr="00651F69">
                    <w:rPr>
                      <w:rFonts w:ascii="Maiandra GD" w:hAnsi="Maiandra GD"/>
                      <w:bCs/>
                      <w:spacing w:val="-2"/>
                      <w:szCs w:val="24"/>
                    </w:rPr>
                    <w:t>Supply, Installation and Commissioning of Multi Renewable Energy Platform of Solar PV System with battery bank and inverters of 2x3610Ah @48Volt and distribution network to households, institutions and commercial consumers for: Bradford town -120Kw,Sembenhun town- 150Kw,Panguma Town -150Kw.</w:t>
                  </w:r>
                </w:p>
                <w:p w14:paraId="78749684" w14:textId="77777777" w:rsidR="005C2F14" w:rsidRPr="00651F69" w:rsidRDefault="005C2F14" w:rsidP="005C2F14">
                  <w:pPr>
                    <w:tabs>
                      <w:tab w:val="left" w:pos="720"/>
                      <w:tab w:val="left" w:pos="1800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ind w:left="360"/>
                    <w:jc w:val="left"/>
                    <w:rPr>
                      <w:rFonts w:ascii="Maiandra GD" w:hAnsi="Maiandra GD"/>
                      <w:spacing w:val="-2"/>
                      <w:szCs w:val="24"/>
                    </w:rPr>
                  </w:pPr>
                </w:p>
                <w:p w14:paraId="2BBF3FA3" w14:textId="77777777" w:rsidR="005C2F14" w:rsidRPr="00651F69" w:rsidRDefault="005C2F14" w:rsidP="005C2F14">
                  <w:pPr>
                    <w:tabs>
                      <w:tab w:val="left" w:pos="720"/>
                      <w:tab w:val="left" w:pos="1800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ind w:left="360"/>
                    <w:jc w:val="left"/>
                    <w:rPr>
                      <w:rFonts w:ascii="Maiandra GD" w:hAnsi="Maiandra GD"/>
                      <w:spacing w:val="-2"/>
                      <w:szCs w:val="24"/>
                    </w:rPr>
                  </w:pPr>
                </w:p>
              </w:tc>
              <w:tc>
                <w:tcPr>
                  <w:tcW w:w="2428" w:type="dxa"/>
                </w:tcPr>
                <w:p w14:paraId="62F92974" w14:textId="77777777" w:rsidR="005C2F14" w:rsidRPr="00651F69" w:rsidRDefault="005C2F14" w:rsidP="005C2F14">
                  <w:pPr>
                    <w:tabs>
                      <w:tab w:val="left" w:pos="720"/>
                      <w:tab w:val="left" w:pos="1800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ind w:left="360"/>
                    <w:jc w:val="left"/>
                    <w:rPr>
                      <w:rFonts w:ascii="Maiandra GD" w:hAnsi="Maiandra GD"/>
                      <w:spacing w:val="-2"/>
                      <w:szCs w:val="24"/>
                    </w:rPr>
                  </w:pPr>
                  <w:r w:rsidRPr="00651F69">
                    <w:rPr>
                      <w:rFonts w:ascii="Maiandra GD" w:hAnsi="Maiandra GD"/>
                      <w:spacing w:val="-2"/>
                      <w:szCs w:val="24"/>
                    </w:rPr>
                    <w:t>75,000</w:t>
                  </w:r>
                </w:p>
              </w:tc>
              <w:tc>
                <w:tcPr>
                  <w:tcW w:w="2428" w:type="dxa"/>
                </w:tcPr>
                <w:p w14:paraId="0BB82DCC" w14:textId="42CC4B41" w:rsidR="005C2F14" w:rsidRPr="00651F69" w:rsidRDefault="001830FA" w:rsidP="005C2F14">
                  <w:pPr>
                    <w:tabs>
                      <w:tab w:val="left" w:pos="720"/>
                      <w:tab w:val="left" w:pos="1800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ind w:left="360"/>
                    <w:jc w:val="left"/>
                    <w:rPr>
                      <w:rFonts w:ascii="Maiandra GD" w:hAnsi="Maiandra GD"/>
                      <w:spacing w:val="-2"/>
                      <w:szCs w:val="24"/>
                    </w:rPr>
                  </w:pPr>
                  <w:r w:rsidRPr="00651F69">
                    <w:rPr>
                      <w:rFonts w:ascii="Maiandra GD" w:hAnsi="Maiandra GD"/>
                      <w:spacing w:val="-2"/>
                      <w:szCs w:val="24"/>
                    </w:rPr>
                    <w:t>6</w:t>
                  </w:r>
                  <w:r w:rsidR="005C2F14" w:rsidRPr="00651F69">
                    <w:rPr>
                      <w:rFonts w:ascii="Maiandra GD" w:hAnsi="Maiandra GD"/>
                      <w:spacing w:val="-2"/>
                      <w:szCs w:val="24"/>
                    </w:rPr>
                    <w:t>months</w:t>
                  </w:r>
                </w:p>
              </w:tc>
            </w:tr>
          </w:tbl>
          <w:p w14:paraId="250D7C41" w14:textId="77777777" w:rsidR="005C2F14" w:rsidRPr="00651F69" w:rsidRDefault="005C2F14" w:rsidP="005C2F14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360"/>
              <w:rPr>
                <w:rFonts w:ascii="Maiandra GD" w:hAnsi="Maiandra GD"/>
                <w:spacing w:val="-2"/>
                <w:szCs w:val="24"/>
              </w:rPr>
            </w:pPr>
          </w:p>
        </w:tc>
      </w:tr>
    </w:tbl>
    <w:p w14:paraId="63A10920" w14:textId="7F38D2EA" w:rsidR="0086781D" w:rsidRPr="00651F69" w:rsidRDefault="0086781D" w:rsidP="0086781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Maiandra GD" w:hAnsi="Maiandra GD"/>
          <w:spacing w:val="-2"/>
          <w:szCs w:val="24"/>
        </w:rPr>
      </w:pPr>
    </w:p>
    <w:p w14:paraId="33E8019E" w14:textId="77777777" w:rsidR="0086781D" w:rsidRPr="00651F69" w:rsidRDefault="0086781D" w:rsidP="0086781D">
      <w:pPr>
        <w:suppressAutoHyphens/>
        <w:rPr>
          <w:rFonts w:ascii="Maiandra GD" w:hAnsi="Maiandra GD"/>
          <w:spacing w:val="-2"/>
          <w:szCs w:val="24"/>
        </w:rPr>
      </w:pPr>
    </w:p>
    <w:p w14:paraId="6692E0F0" w14:textId="47B4E1C4" w:rsidR="0086781D" w:rsidRPr="00651F69" w:rsidRDefault="0086781D" w:rsidP="0086781D">
      <w:pPr>
        <w:suppressAutoHyphens/>
        <w:jc w:val="both"/>
        <w:rPr>
          <w:rFonts w:ascii="Maiandra GD" w:hAnsi="Maiandra GD"/>
          <w:spacing w:val="-2"/>
          <w:szCs w:val="24"/>
        </w:rPr>
      </w:pPr>
      <w:r w:rsidRPr="00651F69">
        <w:rPr>
          <w:rFonts w:ascii="Maiandra GD" w:hAnsi="Maiandra GD"/>
          <w:spacing w:val="-2"/>
          <w:szCs w:val="24"/>
        </w:rPr>
        <w:t xml:space="preserve">3. </w:t>
      </w:r>
      <w:r w:rsidRPr="00651F69">
        <w:rPr>
          <w:rFonts w:ascii="Maiandra GD" w:hAnsi="Maiandra GD"/>
          <w:spacing w:val="-2"/>
          <w:szCs w:val="24"/>
        </w:rPr>
        <w:tab/>
        <w:t xml:space="preserve">Bidding will be conducted through </w:t>
      </w:r>
      <w:r w:rsidRPr="00651F69">
        <w:rPr>
          <w:rFonts w:ascii="Maiandra GD" w:hAnsi="Maiandra GD"/>
          <w:i/>
          <w:spacing w:val="-2"/>
          <w:szCs w:val="24"/>
        </w:rPr>
        <w:t xml:space="preserve">the International Competitive Bidding (ICB) </w:t>
      </w:r>
      <w:r w:rsidRPr="00651F69">
        <w:rPr>
          <w:rFonts w:ascii="Maiandra GD" w:hAnsi="Maiandra GD"/>
          <w:spacing w:val="-2"/>
          <w:szCs w:val="24"/>
        </w:rPr>
        <w:t xml:space="preserve"> procedures as specified in IsDB’s </w:t>
      </w:r>
      <w:hyperlink r:id="rId10" w:history="1">
        <w:r w:rsidRPr="00651F69">
          <w:rPr>
            <w:rStyle w:val="Hyperlink"/>
            <w:rFonts w:ascii="Maiandra GD" w:hAnsi="Maiandra GD"/>
            <w:i/>
            <w:color w:val="auto"/>
            <w:spacing w:val="-2"/>
            <w:szCs w:val="24"/>
          </w:rPr>
          <w:t xml:space="preserve">Guidelines: </w:t>
        </w:r>
        <w:r w:rsidRPr="00651F69">
          <w:rPr>
            <w:rFonts w:ascii="Maiandra GD" w:hAnsi="Maiandra GD"/>
            <w:i/>
            <w:spacing w:val="-2"/>
            <w:szCs w:val="24"/>
            <w:u w:val="single"/>
          </w:rPr>
          <w:t xml:space="preserve">Procurement of Goods, Works and related services under Islamic Development Bank Project Financing </w:t>
        </w:r>
      </w:hyperlink>
      <w:r w:rsidR="001830FA" w:rsidRPr="00651F69">
        <w:rPr>
          <w:rFonts w:ascii="Maiandra GD" w:hAnsi="Maiandra GD"/>
          <w:i/>
          <w:spacing w:val="-2"/>
          <w:szCs w:val="24"/>
          <w:u w:val="single"/>
        </w:rPr>
        <w:t>April, 2019</w:t>
      </w:r>
      <w:r w:rsidR="001830FA" w:rsidRPr="00651F69">
        <w:rPr>
          <w:rFonts w:ascii="Maiandra GD" w:hAnsi="Maiandra GD"/>
          <w:i/>
          <w:spacing w:val="-2"/>
          <w:szCs w:val="24"/>
        </w:rPr>
        <w:t xml:space="preserve"> </w:t>
      </w:r>
      <w:r w:rsidRPr="00651F69">
        <w:rPr>
          <w:rFonts w:ascii="Maiandra GD" w:hAnsi="Maiandra GD"/>
          <w:spacing w:val="-2"/>
          <w:szCs w:val="24"/>
        </w:rPr>
        <w:t xml:space="preserve">(“Procurement Guidelines”), and is open to all eligible bidders as defined in the Procurement Guidelines. In addition, please refer to paragraphs 1.18 -21 setting forth IsDB’s policy on conflict of interest. </w:t>
      </w:r>
    </w:p>
    <w:p w14:paraId="2BCC4F86" w14:textId="77777777" w:rsidR="0086781D" w:rsidRPr="00651F69" w:rsidRDefault="0086781D" w:rsidP="0086781D">
      <w:pPr>
        <w:suppressAutoHyphens/>
        <w:rPr>
          <w:rFonts w:ascii="Maiandra GD" w:hAnsi="Maiandra GD"/>
          <w:spacing w:val="-2"/>
          <w:szCs w:val="24"/>
        </w:rPr>
      </w:pPr>
    </w:p>
    <w:p w14:paraId="0072EFA5" w14:textId="6594FE64" w:rsidR="00D654A9" w:rsidRPr="00651F69" w:rsidRDefault="0086781D" w:rsidP="00D654A9">
      <w:pPr>
        <w:suppressAutoHyphens/>
        <w:jc w:val="both"/>
        <w:rPr>
          <w:rFonts w:ascii="Maiandra GD" w:hAnsi="Maiandra GD"/>
          <w:spacing w:val="-2"/>
          <w:szCs w:val="24"/>
          <w:lang w:val="en-GB"/>
        </w:rPr>
      </w:pPr>
      <w:r w:rsidRPr="00651F69">
        <w:rPr>
          <w:rFonts w:ascii="Maiandra GD" w:hAnsi="Maiandra GD"/>
          <w:spacing w:val="-2"/>
          <w:szCs w:val="24"/>
        </w:rPr>
        <w:t xml:space="preserve">4. </w:t>
      </w:r>
      <w:r w:rsidRPr="00651F69">
        <w:rPr>
          <w:rFonts w:ascii="Maiandra GD" w:hAnsi="Maiandra GD"/>
          <w:spacing w:val="-2"/>
          <w:szCs w:val="24"/>
        </w:rPr>
        <w:tab/>
      </w:r>
      <w:r w:rsidR="00D654A9" w:rsidRPr="00651F69">
        <w:rPr>
          <w:rFonts w:ascii="Maiandra GD" w:hAnsi="Maiandra GD"/>
          <w:bCs/>
          <w:iCs/>
          <w:spacing w:val="-2"/>
          <w:szCs w:val="24"/>
          <w:lang w:val="en-GB"/>
        </w:rPr>
        <w:t xml:space="preserve">Interested bidders may obtain further information and inspect the bidding document at the address below between </w:t>
      </w:r>
      <w:r w:rsidR="00D654A9" w:rsidRPr="00651F69">
        <w:rPr>
          <w:rFonts w:ascii="Maiandra GD" w:hAnsi="Maiandra GD"/>
          <w:b/>
          <w:iCs/>
          <w:spacing w:val="-2"/>
          <w:szCs w:val="24"/>
          <w:lang w:val="en-GB"/>
        </w:rPr>
        <w:t>8:00 am and 4:00 pm</w:t>
      </w:r>
      <w:r w:rsidR="00D654A9" w:rsidRPr="00651F69">
        <w:rPr>
          <w:rFonts w:ascii="Maiandra GD" w:hAnsi="Maiandra GD"/>
          <w:bCs/>
          <w:iCs/>
          <w:spacing w:val="-2"/>
          <w:szCs w:val="24"/>
          <w:lang w:val="en-GB"/>
        </w:rPr>
        <w:t xml:space="preserve"> from </w:t>
      </w:r>
      <w:r w:rsidR="00D654A9" w:rsidRPr="00651F69">
        <w:rPr>
          <w:rFonts w:ascii="Maiandra GD" w:hAnsi="Maiandra GD"/>
          <w:b/>
          <w:iCs/>
          <w:spacing w:val="-2"/>
          <w:szCs w:val="24"/>
          <w:lang w:val="en-GB"/>
        </w:rPr>
        <w:t>Mondays to Fridays</w:t>
      </w:r>
      <w:r w:rsidR="00D654A9" w:rsidRPr="00651F69">
        <w:rPr>
          <w:rFonts w:ascii="Maiandra GD" w:hAnsi="Maiandra GD"/>
          <w:spacing w:val="-2"/>
          <w:szCs w:val="24"/>
          <w:lang w:val="en-GB"/>
        </w:rPr>
        <w:t xml:space="preserve">. </w:t>
      </w:r>
      <w:r w:rsidR="00D654A9" w:rsidRPr="00651F69">
        <w:rPr>
          <w:rFonts w:ascii="Maiandra GD" w:hAnsi="Maiandra GD"/>
          <w:bCs/>
          <w:iCs/>
          <w:spacing w:val="-2"/>
          <w:szCs w:val="24"/>
          <w:lang w:val="en-GB"/>
        </w:rPr>
        <w:t xml:space="preserve">The bidding documents can be purchased by interested bidders upon payment of a non - refundable fee of </w:t>
      </w:r>
      <w:bookmarkStart w:id="2" w:name="_Hlk115505208"/>
      <w:r w:rsidR="00D654A9" w:rsidRPr="00651F69">
        <w:rPr>
          <w:rFonts w:ascii="Maiandra GD" w:hAnsi="Maiandra GD"/>
          <w:b/>
          <w:bCs/>
          <w:iCs/>
          <w:spacing w:val="-2"/>
          <w:szCs w:val="24"/>
          <w:lang w:val="en-GB"/>
        </w:rPr>
        <w:t>USD 100 (One Hundred United State Dollars only</w:t>
      </w:r>
      <w:bookmarkEnd w:id="2"/>
      <w:r w:rsidR="00D654A9" w:rsidRPr="00651F69">
        <w:rPr>
          <w:rFonts w:ascii="Maiandra GD" w:hAnsi="Maiandra GD"/>
          <w:b/>
          <w:bCs/>
          <w:iCs/>
          <w:spacing w:val="-2"/>
          <w:szCs w:val="24"/>
          <w:lang w:val="en-GB"/>
        </w:rPr>
        <w:t xml:space="preserve">) </w:t>
      </w:r>
      <w:r w:rsidR="00D654A9" w:rsidRPr="00651F69">
        <w:rPr>
          <w:rFonts w:ascii="Maiandra GD" w:hAnsi="Maiandra GD"/>
          <w:spacing w:val="-2"/>
          <w:szCs w:val="24"/>
        </w:rPr>
        <w:t>to the following Account:</w:t>
      </w:r>
    </w:p>
    <w:p w14:paraId="54602B36" w14:textId="70252F9E" w:rsidR="00D654A9" w:rsidRPr="00651F69" w:rsidRDefault="00BC3010" w:rsidP="00D654A9">
      <w:pPr>
        <w:suppressAutoHyphens/>
        <w:jc w:val="both"/>
        <w:rPr>
          <w:rFonts w:ascii="Maiandra GD" w:hAnsi="Maiandra GD"/>
          <w:spacing w:val="-2"/>
          <w:szCs w:val="24"/>
        </w:rPr>
      </w:pPr>
      <w:r w:rsidRPr="00651F69">
        <w:rPr>
          <w:rFonts w:ascii="Maiandra GD" w:hAnsi="Maiandra GD"/>
          <w:spacing w:val="-2"/>
          <w:szCs w:val="24"/>
        </w:rPr>
        <w:t>Account Name</w:t>
      </w:r>
      <w:r w:rsidRPr="00651F69">
        <w:rPr>
          <w:rFonts w:ascii="Maiandra GD" w:hAnsi="Maiandra GD"/>
          <w:spacing w:val="-2"/>
          <w:szCs w:val="24"/>
        </w:rPr>
        <w:tab/>
        <w:t>: ISTISNAA SLCDDII SPECIAL ACCOUNT</w:t>
      </w:r>
      <w:r w:rsidR="00D654A9" w:rsidRPr="00651F69">
        <w:rPr>
          <w:rFonts w:ascii="Maiandra GD" w:hAnsi="Maiandra GD"/>
          <w:spacing w:val="-2"/>
          <w:szCs w:val="24"/>
        </w:rPr>
        <w:t xml:space="preserve"> </w:t>
      </w:r>
    </w:p>
    <w:p w14:paraId="08669F26" w14:textId="77777777" w:rsidR="00D654A9" w:rsidRPr="00651F69" w:rsidRDefault="00D654A9" w:rsidP="00D654A9">
      <w:pPr>
        <w:suppressAutoHyphens/>
        <w:jc w:val="both"/>
        <w:rPr>
          <w:rFonts w:ascii="Maiandra GD" w:hAnsi="Maiandra GD"/>
          <w:spacing w:val="-2"/>
          <w:szCs w:val="24"/>
        </w:rPr>
      </w:pPr>
      <w:r w:rsidRPr="00651F69">
        <w:rPr>
          <w:rFonts w:ascii="Maiandra GD" w:hAnsi="Maiandra GD"/>
          <w:spacing w:val="-2"/>
          <w:szCs w:val="24"/>
        </w:rPr>
        <w:t>Bank</w:t>
      </w:r>
      <w:r w:rsidRPr="00651F69">
        <w:rPr>
          <w:rFonts w:ascii="Maiandra GD" w:hAnsi="Maiandra GD"/>
          <w:spacing w:val="-2"/>
          <w:szCs w:val="24"/>
        </w:rPr>
        <w:tab/>
      </w:r>
      <w:r w:rsidRPr="00651F69">
        <w:rPr>
          <w:rFonts w:ascii="Maiandra GD" w:hAnsi="Maiandra GD"/>
          <w:spacing w:val="-2"/>
          <w:szCs w:val="24"/>
        </w:rPr>
        <w:tab/>
      </w:r>
      <w:r w:rsidRPr="00651F69">
        <w:rPr>
          <w:rFonts w:ascii="Maiandra GD" w:hAnsi="Maiandra GD"/>
          <w:spacing w:val="-2"/>
          <w:szCs w:val="24"/>
        </w:rPr>
        <w:tab/>
        <w:t>: Sierra Leone Commercial Bank</w:t>
      </w:r>
    </w:p>
    <w:p w14:paraId="63F41C4A" w14:textId="6AA3FFCA" w:rsidR="00D654A9" w:rsidRPr="00651F69" w:rsidRDefault="00D654A9" w:rsidP="00D654A9">
      <w:pPr>
        <w:suppressAutoHyphens/>
        <w:jc w:val="both"/>
        <w:rPr>
          <w:rFonts w:ascii="Maiandra GD" w:hAnsi="Maiandra GD"/>
          <w:spacing w:val="-2"/>
          <w:szCs w:val="24"/>
          <w:highlight w:val="yellow"/>
        </w:rPr>
      </w:pPr>
      <w:r w:rsidRPr="00651F69">
        <w:rPr>
          <w:rFonts w:ascii="Maiandra GD" w:hAnsi="Maiandra GD"/>
          <w:spacing w:val="-2"/>
          <w:szCs w:val="24"/>
        </w:rPr>
        <w:t>BBan Number</w:t>
      </w:r>
      <w:r w:rsidR="00047FFC">
        <w:rPr>
          <w:rFonts w:ascii="Maiandra GD" w:hAnsi="Maiandra GD"/>
          <w:spacing w:val="-2"/>
          <w:szCs w:val="24"/>
        </w:rPr>
        <w:t xml:space="preserve">         </w:t>
      </w:r>
      <w:r w:rsidR="00BC3010" w:rsidRPr="00651F69">
        <w:rPr>
          <w:rFonts w:ascii="Maiandra GD" w:hAnsi="Maiandra GD"/>
          <w:spacing w:val="-2"/>
          <w:szCs w:val="24"/>
        </w:rPr>
        <w:t xml:space="preserve"> : 003001014324030167</w:t>
      </w:r>
    </w:p>
    <w:p w14:paraId="5420F1DB" w14:textId="77777777" w:rsidR="00D654A9" w:rsidRPr="00651F69" w:rsidRDefault="00D654A9" w:rsidP="00D654A9">
      <w:pPr>
        <w:suppressAutoHyphens/>
        <w:jc w:val="both"/>
        <w:rPr>
          <w:rFonts w:ascii="Maiandra GD" w:hAnsi="Maiandra GD"/>
          <w:spacing w:val="-2"/>
          <w:szCs w:val="24"/>
          <w:highlight w:val="yellow"/>
        </w:rPr>
      </w:pPr>
    </w:p>
    <w:p w14:paraId="3B8AF2C1" w14:textId="126A25AE" w:rsidR="00B843AA" w:rsidRPr="00651F69" w:rsidRDefault="00D654A9" w:rsidP="00B843AA">
      <w:pPr>
        <w:suppressAutoHyphens/>
        <w:rPr>
          <w:rFonts w:ascii="Maiandra GD" w:hAnsi="Maiandra GD"/>
          <w:bCs/>
          <w:iCs/>
          <w:spacing w:val="-2"/>
          <w:szCs w:val="24"/>
        </w:rPr>
      </w:pPr>
      <w:r w:rsidRPr="00651F69">
        <w:rPr>
          <w:rFonts w:ascii="Maiandra GD" w:hAnsi="Maiandra GD"/>
          <w:bCs/>
          <w:iCs/>
          <w:spacing w:val="-2"/>
          <w:szCs w:val="24"/>
          <w:lang w:val="en-GB"/>
        </w:rPr>
        <w:t xml:space="preserve"> </w:t>
      </w:r>
      <w:bookmarkStart w:id="3" w:name="_Hlk115505668"/>
      <w:r w:rsidR="00B843AA" w:rsidRPr="00651F69">
        <w:rPr>
          <w:rFonts w:ascii="Maiandra GD" w:hAnsi="Maiandra GD"/>
          <w:bCs/>
          <w:i/>
          <w:iCs/>
          <w:spacing w:val="-2"/>
          <w:szCs w:val="24"/>
        </w:rPr>
        <w:t>courier services may be required for overseas delivery. With the agreement of IsDB, documents may be distributed by e-mail.</w:t>
      </w:r>
      <w:bookmarkEnd w:id="3"/>
    </w:p>
    <w:p w14:paraId="1F662CAF" w14:textId="2DF1FB9C" w:rsidR="00D654A9" w:rsidRPr="00651F69" w:rsidRDefault="00D654A9" w:rsidP="00D654A9">
      <w:pPr>
        <w:suppressAutoHyphens/>
        <w:jc w:val="both"/>
        <w:rPr>
          <w:rFonts w:ascii="Maiandra GD" w:hAnsi="Maiandra GD"/>
          <w:bCs/>
          <w:iCs/>
          <w:spacing w:val="-2"/>
          <w:szCs w:val="24"/>
          <w:lang w:val="en-GB"/>
        </w:rPr>
      </w:pPr>
      <w:r w:rsidRPr="00651F69">
        <w:rPr>
          <w:rFonts w:ascii="Maiandra GD" w:hAnsi="Maiandra GD"/>
          <w:bCs/>
          <w:iCs/>
          <w:spacing w:val="-2"/>
          <w:szCs w:val="24"/>
          <w:lang w:val="en-GB"/>
        </w:rPr>
        <w:t>.</w:t>
      </w:r>
      <w:r w:rsidR="00B843AA" w:rsidRPr="00651F69">
        <w:rPr>
          <w:rFonts w:ascii="Maiandra GD" w:hAnsi="Maiandra GD"/>
          <w:bCs/>
          <w:iCs/>
          <w:spacing w:val="-2"/>
          <w:szCs w:val="24"/>
          <w:lang w:val="en-GB"/>
        </w:rPr>
        <w:t xml:space="preserve"> </w:t>
      </w:r>
    </w:p>
    <w:p w14:paraId="26EE3886" w14:textId="77777777" w:rsidR="00D654A9" w:rsidRPr="00651F69" w:rsidRDefault="00D654A9" w:rsidP="00D654A9">
      <w:pPr>
        <w:suppressAutoHyphens/>
        <w:jc w:val="both"/>
        <w:rPr>
          <w:rFonts w:ascii="Maiandra GD" w:hAnsi="Maiandra GD"/>
          <w:spacing w:val="-2"/>
          <w:szCs w:val="24"/>
        </w:rPr>
      </w:pPr>
    </w:p>
    <w:p w14:paraId="5FD88D98" w14:textId="374E4F23" w:rsidR="0086781D" w:rsidRPr="00651F69" w:rsidRDefault="0086781D" w:rsidP="0086781D">
      <w:pPr>
        <w:suppressAutoHyphens/>
        <w:jc w:val="both"/>
        <w:rPr>
          <w:rFonts w:ascii="Maiandra GD" w:hAnsi="Maiandra GD"/>
          <w:bCs/>
          <w:i/>
          <w:iCs/>
          <w:spacing w:val="-2"/>
          <w:szCs w:val="24"/>
        </w:rPr>
      </w:pPr>
      <w:r w:rsidRPr="00651F69">
        <w:rPr>
          <w:rFonts w:ascii="Maiandra GD" w:hAnsi="Maiandra GD"/>
          <w:spacing w:val="-2"/>
          <w:szCs w:val="24"/>
        </w:rPr>
        <w:t xml:space="preserve">5. A complete set of bidding documents in </w:t>
      </w:r>
      <w:r w:rsidR="00D654A9" w:rsidRPr="00651F69">
        <w:rPr>
          <w:rFonts w:ascii="Maiandra GD" w:hAnsi="Maiandra GD"/>
          <w:spacing w:val="-2"/>
          <w:szCs w:val="24"/>
        </w:rPr>
        <w:t>English</w:t>
      </w:r>
      <w:r w:rsidRPr="00651F69">
        <w:rPr>
          <w:rFonts w:ascii="Maiandra GD" w:hAnsi="Maiandra GD"/>
          <w:i/>
          <w:spacing w:val="-2"/>
          <w:szCs w:val="24"/>
        </w:rPr>
        <w:t xml:space="preserve"> language</w:t>
      </w:r>
      <w:r w:rsidRPr="00651F69">
        <w:rPr>
          <w:rFonts w:ascii="Maiandra GD" w:hAnsi="Maiandra GD"/>
          <w:spacing w:val="-2"/>
          <w:szCs w:val="24"/>
        </w:rPr>
        <w:t xml:space="preserve"> may be purchased by interested eligible bidders upon the submission of a written application to the address below and upon payment of a nonrefundable fee</w:t>
      </w:r>
      <w:r w:rsidRPr="00651F69">
        <w:rPr>
          <w:rStyle w:val="FootnoteReference"/>
          <w:rFonts w:ascii="Maiandra GD" w:hAnsi="Maiandra GD"/>
          <w:spacing w:val="-2"/>
          <w:szCs w:val="24"/>
        </w:rPr>
        <w:footnoteReference w:id="1"/>
      </w:r>
      <w:r w:rsidRPr="00651F69">
        <w:rPr>
          <w:rFonts w:ascii="Maiandra GD" w:hAnsi="Maiandra GD"/>
          <w:spacing w:val="-2"/>
          <w:szCs w:val="24"/>
        </w:rPr>
        <w:t xml:space="preserve"> of </w:t>
      </w:r>
      <w:r w:rsidR="006063CA" w:rsidRPr="00651F69">
        <w:rPr>
          <w:rFonts w:ascii="Maiandra GD" w:hAnsi="Maiandra GD"/>
          <w:b/>
          <w:bCs/>
          <w:spacing w:val="-2"/>
          <w:szCs w:val="24"/>
        </w:rPr>
        <w:t>USD 100 (One Hundred United State Dollars</w:t>
      </w:r>
      <w:r w:rsidR="006063CA" w:rsidRPr="00651F69">
        <w:rPr>
          <w:rFonts w:ascii="Maiandra GD" w:hAnsi="Maiandra GD"/>
          <w:spacing w:val="-2"/>
          <w:szCs w:val="24"/>
        </w:rPr>
        <w:t xml:space="preserve"> only)</w:t>
      </w:r>
      <w:r w:rsidRPr="00651F69">
        <w:rPr>
          <w:rFonts w:ascii="Maiandra GD" w:hAnsi="Maiandra GD"/>
          <w:spacing w:val="-2"/>
          <w:szCs w:val="24"/>
        </w:rPr>
        <w:t xml:space="preserve">. The method of payment will be </w:t>
      </w:r>
      <w:r w:rsidR="006063CA" w:rsidRPr="00651F69">
        <w:rPr>
          <w:rFonts w:ascii="Maiandra GD" w:hAnsi="Maiandra GD"/>
          <w:spacing w:val="-2"/>
          <w:szCs w:val="24"/>
        </w:rPr>
        <w:t>Bank Account</w:t>
      </w:r>
      <w:r w:rsidRPr="00651F69">
        <w:rPr>
          <w:rFonts w:ascii="Maiandra GD" w:hAnsi="Maiandra GD"/>
          <w:spacing w:val="-2"/>
          <w:szCs w:val="24"/>
        </w:rPr>
        <w:t xml:space="preserve"> The document will be sent by </w:t>
      </w:r>
      <w:r w:rsidR="00B843AA" w:rsidRPr="00651F69">
        <w:rPr>
          <w:rFonts w:ascii="Maiandra GD" w:hAnsi="Maiandra GD"/>
          <w:bCs/>
          <w:i/>
          <w:iCs/>
          <w:spacing w:val="-2"/>
          <w:szCs w:val="24"/>
        </w:rPr>
        <w:t>courier services may be required for overseas delivery. With the agreement of IsDB, documents may be distributed by e-mail.</w:t>
      </w:r>
      <w:r w:rsidR="001E0B96" w:rsidRPr="00651F69">
        <w:rPr>
          <w:rFonts w:ascii="Maiandra GD" w:hAnsi="Maiandra GD"/>
          <w:bCs/>
          <w:i/>
          <w:iCs/>
          <w:spacing w:val="-2"/>
          <w:szCs w:val="24"/>
        </w:rPr>
        <w:t xml:space="preserve"> For JV with local firm, hand delivery is required. </w:t>
      </w:r>
    </w:p>
    <w:p w14:paraId="77B6AAAE" w14:textId="77777777" w:rsidR="00B843AA" w:rsidRPr="00651F69" w:rsidRDefault="00B843AA" w:rsidP="0086781D">
      <w:pPr>
        <w:suppressAutoHyphens/>
        <w:jc w:val="both"/>
        <w:rPr>
          <w:rFonts w:ascii="Maiandra GD" w:hAnsi="Maiandra GD"/>
          <w:spacing w:val="-2"/>
          <w:szCs w:val="24"/>
        </w:rPr>
      </w:pPr>
    </w:p>
    <w:p w14:paraId="7320AF82" w14:textId="175D8030" w:rsidR="00723922" w:rsidRPr="00651F69" w:rsidRDefault="0086781D" w:rsidP="0072392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Maiandra GD" w:hAnsi="Maiandra GD"/>
          <w:spacing w:val="-2"/>
          <w:szCs w:val="24"/>
        </w:rPr>
      </w:pPr>
      <w:r w:rsidRPr="00651F69">
        <w:rPr>
          <w:rFonts w:ascii="Maiandra GD" w:hAnsi="Maiandra GD"/>
          <w:spacing w:val="-2"/>
          <w:szCs w:val="24"/>
        </w:rPr>
        <w:t xml:space="preserve">6. </w:t>
      </w:r>
      <w:r w:rsidR="00723922" w:rsidRPr="00651F69">
        <w:rPr>
          <w:rFonts w:ascii="Maiandra GD" w:hAnsi="Maiandra GD"/>
          <w:spacing w:val="-2"/>
          <w:szCs w:val="24"/>
          <w:lang w:val="en-GB"/>
        </w:rPr>
        <w:t>Bids will be opened on,</w:t>
      </w:r>
      <w:r w:rsidR="00047FFC">
        <w:rPr>
          <w:rFonts w:ascii="Maiandra GD" w:hAnsi="Maiandra GD"/>
          <w:b/>
          <w:spacing w:val="-2"/>
          <w:szCs w:val="24"/>
          <w:lang w:val="en-GB"/>
        </w:rPr>
        <w:t xml:space="preserve"> 6</w:t>
      </w:r>
      <w:r w:rsidR="001272FD">
        <w:rPr>
          <w:rFonts w:ascii="Maiandra GD" w:hAnsi="Maiandra GD"/>
          <w:b/>
          <w:spacing w:val="-2"/>
          <w:szCs w:val="24"/>
          <w:vertAlign w:val="superscript"/>
          <w:lang w:val="en-GB"/>
        </w:rPr>
        <w:t xml:space="preserve">th </w:t>
      </w:r>
      <w:r w:rsidR="0019238D">
        <w:rPr>
          <w:rFonts w:ascii="Maiandra GD" w:hAnsi="Maiandra GD"/>
          <w:b/>
          <w:spacing w:val="-2"/>
          <w:szCs w:val="24"/>
          <w:lang w:val="en-GB"/>
        </w:rPr>
        <w:t>January</w:t>
      </w:r>
      <w:r w:rsidR="003F2AFE">
        <w:rPr>
          <w:rFonts w:ascii="Maiandra GD" w:hAnsi="Maiandra GD"/>
          <w:b/>
          <w:spacing w:val="-2"/>
          <w:szCs w:val="24"/>
          <w:lang w:val="en-GB"/>
        </w:rPr>
        <w:t xml:space="preserve">, </w:t>
      </w:r>
      <w:r w:rsidR="0019238D">
        <w:rPr>
          <w:rFonts w:ascii="Maiandra GD" w:hAnsi="Maiandra GD"/>
          <w:b/>
          <w:spacing w:val="-2"/>
          <w:szCs w:val="24"/>
          <w:lang w:val="en-GB"/>
        </w:rPr>
        <w:t xml:space="preserve"> 2023</w:t>
      </w:r>
      <w:r w:rsidR="00723922" w:rsidRPr="00651F69">
        <w:rPr>
          <w:rFonts w:ascii="Maiandra GD" w:hAnsi="Maiandra GD"/>
          <w:b/>
          <w:spacing w:val="-2"/>
          <w:szCs w:val="24"/>
          <w:lang w:val="en-GB"/>
        </w:rPr>
        <w:t xml:space="preserve"> </w:t>
      </w:r>
      <w:r w:rsidR="00723922" w:rsidRPr="00651F69">
        <w:rPr>
          <w:rFonts w:ascii="Maiandra GD" w:hAnsi="Maiandra GD"/>
          <w:spacing w:val="-2"/>
          <w:szCs w:val="24"/>
          <w:lang w:val="en-GB"/>
        </w:rPr>
        <w:t xml:space="preserve">at 10:00am in the presence of bidder’s or their representatives who choose to attend, in the </w:t>
      </w:r>
      <w:r w:rsidR="00723922" w:rsidRPr="00651F69">
        <w:rPr>
          <w:rFonts w:ascii="Maiandra GD" w:hAnsi="Maiandra GD"/>
          <w:b/>
          <w:spacing w:val="-2"/>
          <w:szCs w:val="24"/>
          <w:lang w:val="en-GB"/>
        </w:rPr>
        <w:t>Conference Room, National Commission for Social Action, Room No. 2F2, 2</w:t>
      </w:r>
      <w:r w:rsidR="00723922" w:rsidRPr="00651F69">
        <w:rPr>
          <w:rFonts w:ascii="Maiandra GD" w:hAnsi="Maiandra GD"/>
          <w:b/>
          <w:spacing w:val="-2"/>
          <w:szCs w:val="24"/>
          <w:vertAlign w:val="superscript"/>
          <w:lang w:val="en-GB"/>
        </w:rPr>
        <w:t>nd</w:t>
      </w:r>
      <w:r w:rsidR="00723922" w:rsidRPr="00651F69">
        <w:rPr>
          <w:rFonts w:ascii="Maiandra GD" w:hAnsi="Maiandra GD"/>
          <w:b/>
          <w:spacing w:val="-2"/>
          <w:szCs w:val="24"/>
          <w:lang w:val="en-GB"/>
        </w:rPr>
        <w:t xml:space="preserve"> Floor, NaCSA House, 14-16 Charlotte Street, Freetown.</w:t>
      </w:r>
      <w:r w:rsidR="00723922" w:rsidRPr="00651F69">
        <w:rPr>
          <w:rFonts w:ascii="Maiandra GD" w:hAnsi="Maiandra GD"/>
          <w:i/>
          <w:spacing w:val="-2"/>
          <w:szCs w:val="24"/>
          <w:lang w:val="en-GB"/>
        </w:rPr>
        <w:t xml:space="preserve"> </w:t>
      </w:r>
      <w:r w:rsidRPr="00651F69">
        <w:rPr>
          <w:rFonts w:ascii="Maiandra GD" w:hAnsi="Maiandra GD"/>
          <w:szCs w:val="24"/>
        </w:rPr>
        <w:t xml:space="preserve">Electronic bidding </w:t>
      </w:r>
      <w:r w:rsidRPr="00651F69">
        <w:rPr>
          <w:rFonts w:ascii="Maiandra GD" w:hAnsi="Maiandra GD"/>
          <w:i/>
          <w:iCs/>
          <w:szCs w:val="24"/>
        </w:rPr>
        <w:t>will not</w:t>
      </w:r>
      <w:r w:rsidRPr="00651F69">
        <w:rPr>
          <w:rFonts w:ascii="Maiandra GD" w:hAnsi="Maiandra GD"/>
          <w:szCs w:val="24"/>
        </w:rPr>
        <w:t xml:space="preserve"> be permitted.</w:t>
      </w:r>
      <w:r w:rsidRPr="00651F69">
        <w:rPr>
          <w:rFonts w:ascii="Maiandra GD" w:hAnsi="Maiandra GD"/>
          <w:spacing w:val="-2"/>
          <w:szCs w:val="24"/>
        </w:rPr>
        <w:t xml:space="preserve"> Late bids will be rejected. Bids will be publicly opened in the presence of the bidders’ designated representatives and anyone who choose to attend at the address below </w:t>
      </w:r>
    </w:p>
    <w:p w14:paraId="74162210" w14:textId="7CF96B1B" w:rsidR="006063CA" w:rsidRPr="00651F69" w:rsidRDefault="0086781D" w:rsidP="006063CA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Maiandra GD" w:hAnsi="Maiandra GD"/>
          <w:spacing w:val="-2"/>
          <w:szCs w:val="24"/>
        </w:rPr>
      </w:pPr>
      <w:r w:rsidRPr="00651F69">
        <w:rPr>
          <w:rFonts w:ascii="Maiandra GD" w:hAnsi="Maiandra GD"/>
          <w:spacing w:val="-2"/>
          <w:szCs w:val="24"/>
        </w:rPr>
        <w:t xml:space="preserve">7. </w:t>
      </w:r>
      <w:r w:rsidRPr="00651F69">
        <w:rPr>
          <w:rFonts w:ascii="Maiandra GD" w:hAnsi="Maiandra GD"/>
          <w:spacing w:val="-2"/>
          <w:szCs w:val="24"/>
        </w:rPr>
        <w:tab/>
        <w:t xml:space="preserve">All bids must be accompanied by </w:t>
      </w:r>
      <w:r w:rsidR="00723922" w:rsidRPr="00651F69">
        <w:rPr>
          <w:rFonts w:ascii="Maiandra GD" w:hAnsi="Maiandra GD"/>
          <w:spacing w:val="-2"/>
          <w:szCs w:val="24"/>
        </w:rPr>
        <w:t xml:space="preserve">a </w:t>
      </w:r>
      <w:r w:rsidR="00723922" w:rsidRPr="00651F69">
        <w:rPr>
          <w:rFonts w:ascii="Maiandra GD" w:hAnsi="Maiandra GD"/>
          <w:i/>
          <w:iCs/>
          <w:spacing w:val="-2"/>
          <w:szCs w:val="24"/>
        </w:rPr>
        <w:t>“</w:t>
      </w:r>
      <w:r w:rsidRPr="00651F69">
        <w:rPr>
          <w:rFonts w:ascii="Maiandra GD" w:hAnsi="Maiandra GD"/>
          <w:i/>
          <w:iCs/>
          <w:spacing w:val="-2"/>
          <w:szCs w:val="24"/>
        </w:rPr>
        <w:t>Bid Security” as appropriate</w:t>
      </w:r>
      <w:r w:rsidRPr="00651F69">
        <w:rPr>
          <w:rFonts w:ascii="Maiandra GD" w:hAnsi="Maiandra GD"/>
          <w:spacing w:val="-2"/>
          <w:szCs w:val="24"/>
        </w:rPr>
        <w:t xml:space="preserve"> of </w:t>
      </w:r>
      <w:r w:rsidR="00723922" w:rsidRPr="00651F69">
        <w:rPr>
          <w:rFonts w:ascii="Maiandra GD" w:hAnsi="Maiandra GD"/>
          <w:i/>
          <w:spacing w:val="-2"/>
          <w:szCs w:val="24"/>
        </w:rPr>
        <w:t xml:space="preserve">USD 75,000 for </w:t>
      </w:r>
      <w:r w:rsidR="006063CA" w:rsidRPr="00651F69">
        <w:rPr>
          <w:rFonts w:ascii="Maiandra GD" w:hAnsi="Maiandra GD"/>
          <w:i/>
          <w:spacing w:val="-2"/>
          <w:szCs w:val="24"/>
        </w:rPr>
        <w:t xml:space="preserve">each </w:t>
      </w:r>
      <w:r w:rsidR="00723922" w:rsidRPr="00651F69">
        <w:rPr>
          <w:rFonts w:ascii="Maiandra GD" w:hAnsi="Maiandra GD"/>
          <w:i/>
          <w:spacing w:val="-2"/>
          <w:szCs w:val="24"/>
        </w:rPr>
        <w:t>lot</w:t>
      </w:r>
      <w:r w:rsidRPr="00651F69">
        <w:rPr>
          <w:rFonts w:ascii="Maiandra GD" w:hAnsi="Maiandra GD"/>
          <w:spacing w:val="-2"/>
          <w:szCs w:val="24"/>
        </w:rPr>
        <w:t>.</w:t>
      </w:r>
      <w:r w:rsidR="001E0B96" w:rsidRPr="00651F69">
        <w:rPr>
          <w:rFonts w:ascii="Maiandra GD" w:hAnsi="Maiandra GD"/>
          <w:spacing w:val="-2"/>
          <w:szCs w:val="24"/>
        </w:rPr>
        <w:t xml:space="preserve"> And </w:t>
      </w:r>
    </w:p>
    <w:p w14:paraId="7F6E800D" w14:textId="77777777" w:rsidR="001830FA" w:rsidRPr="00651F69" w:rsidRDefault="001E0B96" w:rsidP="001830FA">
      <w:pPr>
        <w:tabs>
          <w:tab w:val="right" w:pos="4860"/>
        </w:tabs>
        <w:spacing w:before="80" w:after="80"/>
        <w:rPr>
          <w:rFonts w:ascii="Maiandra GD" w:hAnsi="Maiandra GD"/>
          <w:b/>
          <w:i/>
          <w:color w:val="000000" w:themeColor="text1"/>
          <w:szCs w:val="24"/>
        </w:rPr>
      </w:pPr>
      <w:r w:rsidRPr="00651F69">
        <w:rPr>
          <w:rFonts w:ascii="Maiandra GD" w:hAnsi="Maiandra GD"/>
          <w:b/>
          <w:i/>
          <w:color w:val="000000" w:themeColor="text1"/>
          <w:szCs w:val="24"/>
        </w:rPr>
        <w:t>(</w:t>
      </w:r>
      <w:r w:rsidR="001830FA" w:rsidRPr="00651F69">
        <w:rPr>
          <w:rFonts w:ascii="Maiandra GD" w:hAnsi="Maiandra GD"/>
          <w:b/>
          <w:i/>
          <w:color w:val="000000" w:themeColor="text1"/>
          <w:szCs w:val="24"/>
        </w:rPr>
        <w:t>(a)</w:t>
      </w:r>
      <w:r w:rsidR="001830FA" w:rsidRPr="00651F69">
        <w:rPr>
          <w:rFonts w:ascii="Maiandra GD" w:hAnsi="Maiandra GD"/>
          <w:b/>
          <w:i/>
          <w:color w:val="000000" w:themeColor="text1"/>
          <w:szCs w:val="24"/>
        </w:rPr>
        <w:tab/>
        <w:t>copies of original documents defining the constitution or          legal status, place of registration, and principal place of business; written power of attorney of the signatory of the Bid to commit the Bidder</w:t>
      </w:r>
    </w:p>
    <w:p w14:paraId="4D336297" w14:textId="77777777" w:rsidR="001830FA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b/>
          <w:i/>
          <w:color w:val="000000" w:themeColor="text1"/>
          <w:szCs w:val="24"/>
        </w:rPr>
      </w:pPr>
      <w:r w:rsidRPr="00651F69">
        <w:rPr>
          <w:rFonts w:ascii="Maiandra GD" w:hAnsi="Maiandra GD"/>
          <w:b/>
          <w:i/>
          <w:color w:val="000000" w:themeColor="text1"/>
          <w:szCs w:val="24"/>
        </w:rPr>
        <w:t>(b)</w:t>
      </w:r>
      <w:r w:rsidRPr="00651F69">
        <w:rPr>
          <w:rFonts w:ascii="Maiandra GD" w:hAnsi="Maiandra GD"/>
          <w:b/>
          <w:i/>
          <w:color w:val="000000" w:themeColor="text1"/>
          <w:szCs w:val="24"/>
        </w:rPr>
        <w:tab/>
        <w:t>experience in works of at least 2 contracts of  similar nature and size for each of the last five years, and details of work under way or contractually committed; and clients who may be contacted for further information on those contracts;</w:t>
      </w:r>
    </w:p>
    <w:p w14:paraId="475A1C0A" w14:textId="77777777" w:rsidR="001830FA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b/>
          <w:i/>
          <w:color w:val="000000" w:themeColor="text1"/>
          <w:szCs w:val="24"/>
        </w:rPr>
      </w:pPr>
    </w:p>
    <w:p w14:paraId="66F275A9" w14:textId="77777777" w:rsidR="001830FA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b/>
          <w:i/>
          <w:color w:val="000000" w:themeColor="text1"/>
          <w:szCs w:val="24"/>
        </w:rPr>
      </w:pPr>
      <w:r w:rsidRPr="00651F69">
        <w:rPr>
          <w:rFonts w:ascii="Maiandra GD" w:hAnsi="Maiandra GD"/>
          <w:b/>
          <w:i/>
          <w:color w:val="000000" w:themeColor="text1"/>
          <w:szCs w:val="24"/>
        </w:rPr>
        <w:t>(c)</w:t>
      </w:r>
      <w:r w:rsidRPr="00651F69">
        <w:rPr>
          <w:rFonts w:ascii="Maiandra GD" w:hAnsi="Maiandra GD"/>
          <w:b/>
          <w:i/>
          <w:color w:val="000000" w:themeColor="text1"/>
          <w:szCs w:val="24"/>
        </w:rPr>
        <w:tab/>
        <w:t>major items of construction equipment proposed to carry out the Contract;for each lot:</w:t>
      </w:r>
    </w:p>
    <w:p w14:paraId="7E98BFEA" w14:textId="77777777" w:rsidR="001830FA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color w:val="000000" w:themeColor="text1"/>
          <w:szCs w:val="24"/>
          <w:vertAlign w:val="subscript"/>
        </w:rPr>
      </w:pPr>
      <w:r w:rsidRPr="00651F69">
        <w:rPr>
          <w:rFonts w:ascii="Maiandra GD" w:hAnsi="Maiandra GD"/>
          <w:color w:val="000000" w:themeColor="text1"/>
          <w:szCs w:val="24"/>
        </w:rPr>
        <w:t>-Cement mixer ( large, Output 10m</w:t>
      </w:r>
      <w:r w:rsidRPr="00651F69">
        <w:rPr>
          <w:rFonts w:ascii="Maiandra GD" w:hAnsi="Maiandra GD"/>
          <w:color w:val="000000" w:themeColor="text1"/>
          <w:szCs w:val="24"/>
          <w:vertAlign w:val="superscript"/>
        </w:rPr>
        <w:t>3</w:t>
      </w:r>
      <w:r w:rsidRPr="00651F69">
        <w:rPr>
          <w:rFonts w:ascii="Maiandra GD" w:hAnsi="Maiandra GD"/>
          <w:color w:val="000000" w:themeColor="text1"/>
          <w:szCs w:val="24"/>
          <w:vertAlign w:val="subscript"/>
        </w:rPr>
        <w:t>/ day)</w:t>
      </w:r>
    </w:p>
    <w:p w14:paraId="450766F3" w14:textId="77777777" w:rsidR="001830FA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color w:val="000000" w:themeColor="text1"/>
          <w:sz w:val="36"/>
          <w:szCs w:val="36"/>
          <w:vertAlign w:val="subscript"/>
        </w:rPr>
      </w:pPr>
      <w:r w:rsidRPr="00651F69">
        <w:rPr>
          <w:rFonts w:ascii="Maiandra GD" w:hAnsi="Maiandra GD"/>
          <w:color w:val="000000" w:themeColor="text1"/>
          <w:sz w:val="36"/>
          <w:szCs w:val="36"/>
          <w:vertAlign w:val="subscript"/>
        </w:rPr>
        <w:t>-Hoisting Equipment and Scaffolding for elevation work</w:t>
      </w:r>
    </w:p>
    <w:p w14:paraId="48054454" w14:textId="77777777" w:rsidR="001830FA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color w:val="000000" w:themeColor="text1"/>
          <w:sz w:val="36"/>
          <w:szCs w:val="36"/>
          <w:vertAlign w:val="subscript"/>
        </w:rPr>
      </w:pPr>
      <w:r w:rsidRPr="00651F69">
        <w:rPr>
          <w:rFonts w:ascii="Maiandra GD" w:hAnsi="Maiandra GD"/>
          <w:color w:val="000000" w:themeColor="text1"/>
          <w:sz w:val="36"/>
          <w:szCs w:val="36"/>
          <w:vertAlign w:val="subscript"/>
        </w:rPr>
        <w:t>-Saftey Equipment for workers</w:t>
      </w:r>
    </w:p>
    <w:p w14:paraId="0D1B325F" w14:textId="77777777" w:rsidR="001830FA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b/>
          <w:i/>
          <w:color w:val="000000" w:themeColor="text1"/>
          <w:szCs w:val="24"/>
          <w:vertAlign w:val="subscript"/>
        </w:rPr>
      </w:pPr>
      <w:r w:rsidRPr="00651F69">
        <w:rPr>
          <w:rFonts w:ascii="Maiandra GD" w:hAnsi="Maiandra GD"/>
          <w:color w:val="000000" w:themeColor="text1"/>
          <w:sz w:val="36"/>
          <w:szCs w:val="36"/>
          <w:vertAlign w:val="subscript"/>
        </w:rPr>
        <w:t>-Dumper Truck minmum</w:t>
      </w:r>
      <w:r w:rsidRPr="00651F69">
        <w:rPr>
          <w:rFonts w:ascii="Maiandra GD" w:hAnsi="Maiandra GD"/>
          <w:b/>
          <w:i/>
          <w:color w:val="000000" w:themeColor="text1"/>
          <w:szCs w:val="24"/>
          <w:vertAlign w:val="subscript"/>
        </w:rPr>
        <w:t xml:space="preserve"> one</w:t>
      </w:r>
    </w:p>
    <w:p w14:paraId="6768108B" w14:textId="77777777" w:rsidR="001830FA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b/>
          <w:i/>
          <w:color w:val="000000" w:themeColor="text1"/>
          <w:szCs w:val="24"/>
        </w:rPr>
      </w:pPr>
    </w:p>
    <w:p w14:paraId="1E4FA0E1" w14:textId="77777777" w:rsidR="001830FA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b/>
          <w:i/>
          <w:color w:val="000000" w:themeColor="text1"/>
          <w:szCs w:val="24"/>
        </w:rPr>
      </w:pPr>
    </w:p>
    <w:p w14:paraId="6FDB9F4B" w14:textId="77777777" w:rsidR="001830FA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b/>
          <w:i/>
          <w:color w:val="000000" w:themeColor="text1"/>
          <w:szCs w:val="24"/>
        </w:rPr>
      </w:pPr>
      <w:r w:rsidRPr="00651F69">
        <w:rPr>
          <w:rFonts w:ascii="Maiandra GD" w:hAnsi="Maiandra GD"/>
          <w:b/>
          <w:i/>
          <w:color w:val="000000" w:themeColor="text1"/>
          <w:szCs w:val="24"/>
        </w:rPr>
        <w:t>(d)</w:t>
      </w:r>
      <w:r w:rsidRPr="00651F69">
        <w:rPr>
          <w:rFonts w:ascii="Maiandra GD" w:hAnsi="Maiandra GD"/>
          <w:b/>
          <w:i/>
          <w:color w:val="000000" w:themeColor="text1"/>
          <w:szCs w:val="24"/>
        </w:rPr>
        <w:tab/>
        <w:t>qualifications and experience of key site management and technical personnel proposed for the Contract;</w:t>
      </w:r>
      <w:r w:rsidRPr="00651F69">
        <w:rPr>
          <w:rFonts w:ascii="Maiandra GD" w:hAnsi="Maiandra GD"/>
          <w:szCs w:val="24"/>
        </w:rPr>
        <w:t xml:space="preserve"> </w:t>
      </w:r>
      <w:r w:rsidRPr="00651F69">
        <w:rPr>
          <w:rFonts w:ascii="Maiandra GD" w:hAnsi="Maiandra GD"/>
          <w:b/>
          <w:i/>
          <w:color w:val="000000" w:themeColor="text1"/>
          <w:szCs w:val="24"/>
        </w:rPr>
        <w:t>for each Lot</w:t>
      </w:r>
    </w:p>
    <w:p w14:paraId="577AEBFE" w14:textId="77777777" w:rsidR="001830FA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b/>
          <w:i/>
          <w:color w:val="000000" w:themeColor="text1"/>
          <w:szCs w:val="24"/>
        </w:rPr>
      </w:pPr>
    </w:p>
    <w:p w14:paraId="21BC50E8" w14:textId="77777777" w:rsidR="001830FA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b/>
          <w:i/>
          <w:color w:val="000000" w:themeColor="text1"/>
          <w:szCs w:val="24"/>
        </w:rPr>
      </w:pPr>
      <w:r w:rsidRPr="00651F69">
        <w:rPr>
          <w:rFonts w:ascii="Maiandra GD" w:hAnsi="Maiandra GD"/>
          <w:b/>
          <w:i/>
          <w:color w:val="000000" w:themeColor="text1"/>
          <w:szCs w:val="24"/>
        </w:rPr>
        <w:t>(f)</w:t>
      </w:r>
      <w:r w:rsidRPr="00651F69">
        <w:rPr>
          <w:rFonts w:ascii="Maiandra GD" w:hAnsi="Maiandra GD"/>
          <w:b/>
          <w:i/>
          <w:color w:val="000000" w:themeColor="text1"/>
          <w:szCs w:val="24"/>
        </w:rPr>
        <w:tab/>
        <w:t>reports on the financial standing of the Bidder, such as profit and loss statements and auditor’s reports for the past five years;</w:t>
      </w:r>
    </w:p>
    <w:p w14:paraId="5078A1C2" w14:textId="77777777" w:rsidR="001830FA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b/>
          <w:i/>
          <w:color w:val="000000" w:themeColor="text1"/>
          <w:szCs w:val="24"/>
        </w:rPr>
      </w:pPr>
    </w:p>
    <w:p w14:paraId="3EE26246" w14:textId="77777777" w:rsidR="001830FA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b/>
          <w:i/>
          <w:color w:val="000000" w:themeColor="text1"/>
          <w:szCs w:val="24"/>
        </w:rPr>
      </w:pPr>
      <w:r w:rsidRPr="00651F69">
        <w:rPr>
          <w:rFonts w:ascii="Maiandra GD" w:hAnsi="Maiandra GD"/>
          <w:b/>
          <w:i/>
          <w:color w:val="000000" w:themeColor="text1"/>
          <w:szCs w:val="24"/>
        </w:rPr>
        <w:t>(g)</w:t>
      </w:r>
      <w:r w:rsidRPr="00651F69">
        <w:rPr>
          <w:rFonts w:ascii="Maiandra GD" w:hAnsi="Maiandra GD"/>
          <w:b/>
          <w:i/>
          <w:color w:val="000000" w:themeColor="text1"/>
          <w:szCs w:val="24"/>
        </w:rPr>
        <w:tab/>
        <w:t>evidence of adequacy of working capital for this Contract (access to line(s) of credit and availability of other financial resources);</w:t>
      </w:r>
    </w:p>
    <w:p w14:paraId="0DE0E642" w14:textId="77777777" w:rsidR="001830FA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b/>
          <w:i/>
          <w:color w:val="000000" w:themeColor="text1"/>
          <w:szCs w:val="24"/>
        </w:rPr>
      </w:pPr>
    </w:p>
    <w:p w14:paraId="07EE28C1" w14:textId="77777777" w:rsidR="001830FA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b/>
          <w:i/>
          <w:color w:val="000000" w:themeColor="text1"/>
          <w:szCs w:val="24"/>
        </w:rPr>
      </w:pPr>
      <w:r w:rsidRPr="00651F69">
        <w:rPr>
          <w:rFonts w:ascii="Maiandra GD" w:hAnsi="Maiandra GD"/>
          <w:b/>
          <w:i/>
          <w:color w:val="000000" w:themeColor="text1"/>
          <w:szCs w:val="24"/>
        </w:rPr>
        <w:t>(h)</w:t>
      </w:r>
      <w:r w:rsidRPr="00651F69">
        <w:rPr>
          <w:rFonts w:ascii="Maiandra GD" w:hAnsi="Maiandra GD"/>
          <w:b/>
          <w:i/>
          <w:color w:val="000000" w:themeColor="text1"/>
          <w:szCs w:val="24"/>
        </w:rPr>
        <w:tab/>
        <w:t>authority to seek references from the Bidder’s bankers;</w:t>
      </w:r>
    </w:p>
    <w:p w14:paraId="569E1F1F" w14:textId="77777777" w:rsidR="001830FA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b/>
          <w:i/>
          <w:color w:val="000000" w:themeColor="text1"/>
          <w:szCs w:val="24"/>
        </w:rPr>
      </w:pPr>
    </w:p>
    <w:p w14:paraId="078EEC83" w14:textId="0B1CCC25" w:rsidR="001E0B96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spacing w:val="-2"/>
          <w:szCs w:val="24"/>
        </w:rPr>
      </w:pPr>
      <w:r w:rsidRPr="00651F69">
        <w:rPr>
          <w:rFonts w:ascii="Maiandra GD" w:hAnsi="Maiandra GD"/>
          <w:b/>
          <w:i/>
          <w:color w:val="000000" w:themeColor="text1"/>
          <w:szCs w:val="24"/>
        </w:rPr>
        <w:t>(i)</w:t>
      </w:r>
      <w:r w:rsidRPr="00651F69">
        <w:rPr>
          <w:rFonts w:ascii="Maiandra GD" w:hAnsi="Maiandra GD"/>
          <w:b/>
          <w:i/>
          <w:color w:val="000000" w:themeColor="text1"/>
          <w:szCs w:val="24"/>
        </w:rPr>
        <w:tab/>
        <w:t>information regarding any litigation, current or during the last five years, in which the Bidder is involved, the parties concerned, and disputed amount</w:t>
      </w:r>
    </w:p>
    <w:p w14:paraId="774A8EFE" w14:textId="47CE3D4A" w:rsidR="006063CA" w:rsidRPr="00651F69" w:rsidRDefault="006063CA" w:rsidP="006063CA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Maiandra GD" w:hAnsi="Maiandra GD"/>
          <w:spacing w:val="-2"/>
          <w:szCs w:val="24"/>
        </w:rPr>
      </w:pPr>
      <w:r w:rsidRPr="00651F69">
        <w:rPr>
          <w:rFonts w:ascii="Maiandra GD" w:hAnsi="Maiandra GD"/>
          <w:spacing w:val="-2"/>
          <w:szCs w:val="24"/>
        </w:rPr>
        <w:t xml:space="preserve">8.    </w:t>
      </w:r>
      <w:r w:rsidRPr="00651F69">
        <w:rPr>
          <w:rFonts w:ascii="Maiandra GD" w:hAnsi="Maiandra GD"/>
          <w:b/>
          <w:szCs w:val="24"/>
        </w:rPr>
        <w:t xml:space="preserve">The Address to </w:t>
      </w:r>
      <w:r w:rsidR="00B843AA" w:rsidRPr="00651F69">
        <w:rPr>
          <w:rFonts w:ascii="Maiandra GD" w:hAnsi="Maiandra GD"/>
          <w:b/>
          <w:szCs w:val="24"/>
        </w:rPr>
        <w:t>collect Biding</w:t>
      </w:r>
      <w:r w:rsidRPr="00651F69">
        <w:rPr>
          <w:rFonts w:ascii="Maiandra GD" w:hAnsi="Maiandra GD"/>
          <w:b/>
          <w:szCs w:val="24"/>
        </w:rPr>
        <w:t xml:space="preserve"> Document and submission of Bids</w:t>
      </w:r>
      <w:r w:rsidRPr="00651F69">
        <w:rPr>
          <w:rFonts w:ascii="Maiandra GD" w:hAnsi="Maiandra GD"/>
          <w:szCs w:val="24"/>
        </w:rPr>
        <w:t xml:space="preserve">: </w:t>
      </w:r>
    </w:p>
    <w:p w14:paraId="025C95EC" w14:textId="77777777" w:rsidR="006063CA" w:rsidRPr="00651F69" w:rsidRDefault="006063CA" w:rsidP="006063CA">
      <w:pPr>
        <w:rPr>
          <w:rFonts w:ascii="Maiandra GD" w:hAnsi="Maiandra GD"/>
          <w:szCs w:val="24"/>
          <w:lang w:val="en-GB"/>
        </w:rPr>
      </w:pPr>
      <w:r w:rsidRPr="00651F69">
        <w:rPr>
          <w:rFonts w:ascii="Maiandra GD" w:hAnsi="Maiandra GD"/>
          <w:szCs w:val="24"/>
          <w:lang w:val="en-GB"/>
        </w:rPr>
        <w:tab/>
      </w:r>
    </w:p>
    <w:p w14:paraId="34F024B9" w14:textId="77777777" w:rsidR="006063CA" w:rsidRPr="00651F69" w:rsidRDefault="006063CA" w:rsidP="006063CA">
      <w:pPr>
        <w:pStyle w:val="Caption"/>
        <w:ind w:left="720"/>
        <w:rPr>
          <w:rFonts w:ascii="Maiandra GD" w:hAnsi="Maiandra GD"/>
          <w:b/>
          <w:szCs w:val="24"/>
        </w:rPr>
      </w:pPr>
      <w:r w:rsidRPr="00651F69">
        <w:rPr>
          <w:rFonts w:ascii="Maiandra GD" w:hAnsi="Maiandra GD"/>
          <w:b/>
          <w:szCs w:val="24"/>
        </w:rPr>
        <w:t>Attention:</w:t>
      </w:r>
      <w:r w:rsidRPr="00651F69">
        <w:rPr>
          <w:rFonts w:ascii="Maiandra GD" w:hAnsi="Maiandra GD"/>
          <w:b/>
          <w:szCs w:val="24"/>
        </w:rPr>
        <w:tab/>
        <w:t>Senior Director, Support Services</w:t>
      </w:r>
    </w:p>
    <w:p w14:paraId="7BBDAA91" w14:textId="77777777" w:rsidR="006063CA" w:rsidRPr="00651F69" w:rsidRDefault="006063CA" w:rsidP="006063CA">
      <w:pPr>
        <w:pStyle w:val="Caption"/>
        <w:ind w:left="1440" w:firstLine="720"/>
        <w:rPr>
          <w:rFonts w:ascii="Maiandra GD" w:hAnsi="Maiandra GD"/>
          <w:b/>
          <w:szCs w:val="24"/>
        </w:rPr>
      </w:pPr>
      <w:r w:rsidRPr="00651F69">
        <w:rPr>
          <w:rFonts w:ascii="Maiandra GD" w:hAnsi="Maiandra GD"/>
          <w:b/>
          <w:szCs w:val="24"/>
        </w:rPr>
        <w:t>National Commission for Social Action (NaCSA)</w:t>
      </w:r>
    </w:p>
    <w:p w14:paraId="364579F5" w14:textId="77777777" w:rsidR="006063CA" w:rsidRPr="00651F69" w:rsidRDefault="006063CA" w:rsidP="006063CA">
      <w:pPr>
        <w:pStyle w:val="Caption"/>
        <w:ind w:left="1440" w:firstLine="720"/>
        <w:rPr>
          <w:rFonts w:ascii="Maiandra GD" w:hAnsi="Maiandra GD"/>
          <w:b/>
          <w:szCs w:val="24"/>
        </w:rPr>
      </w:pPr>
      <w:r w:rsidRPr="00651F69">
        <w:rPr>
          <w:rFonts w:ascii="Maiandra GD" w:hAnsi="Maiandra GD"/>
          <w:b/>
          <w:szCs w:val="24"/>
        </w:rPr>
        <w:t>5</w:t>
      </w:r>
      <w:r w:rsidRPr="00651F69">
        <w:rPr>
          <w:rFonts w:ascii="Maiandra GD" w:hAnsi="Maiandra GD"/>
          <w:b/>
          <w:szCs w:val="24"/>
          <w:vertAlign w:val="superscript"/>
        </w:rPr>
        <w:t>TH</w:t>
      </w:r>
      <w:r w:rsidRPr="00651F69">
        <w:rPr>
          <w:rFonts w:ascii="Maiandra GD" w:hAnsi="Maiandra GD"/>
          <w:b/>
          <w:szCs w:val="24"/>
        </w:rPr>
        <w:t xml:space="preserve"> Floor, Room Number 6F5 </w:t>
      </w:r>
    </w:p>
    <w:p w14:paraId="22647A75" w14:textId="77777777" w:rsidR="006063CA" w:rsidRPr="00651F69" w:rsidRDefault="006063CA" w:rsidP="006063CA">
      <w:pPr>
        <w:pStyle w:val="Caption"/>
        <w:ind w:left="1440" w:firstLine="720"/>
        <w:rPr>
          <w:rFonts w:ascii="Maiandra GD" w:hAnsi="Maiandra GD"/>
          <w:b/>
          <w:szCs w:val="24"/>
        </w:rPr>
      </w:pPr>
      <w:r w:rsidRPr="00651F69">
        <w:rPr>
          <w:rFonts w:ascii="Maiandra GD" w:hAnsi="Maiandra GD"/>
          <w:b/>
          <w:szCs w:val="24"/>
        </w:rPr>
        <w:t>NaCSA House14 -16 Charlotte Street</w:t>
      </w:r>
    </w:p>
    <w:p w14:paraId="03BA94CD" w14:textId="77777777" w:rsidR="006063CA" w:rsidRPr="00651F69" w:rsidRDefault="006063CA" w:rsidP="006063CA">
      <w:pPr>
        <w:pStyle w:val="Caption"/>
        <w:ind w:left="1440" w:firstLine="720"/>
        <w:rPr>
          <w:rFonts w:ascii="Maiandra GD" w:hAnsi="Maiandra GD"/>
          <w:b/>
          <w:i/>
          <w:szCs w:val="24"/>
        </w:rPr>
      </w:pPr>
      <w:r w:rsidRPr="00651F69">
        <w:rPr>
          <w:rFonts w:ascii="Maiandra GD" w:hAnsi="Maiandra GD"/>
          <w:b/>
          <w:szCs w:val="24"/>
        </w:rPr>
        <w:t>Freetown, Sierra Leone</w:t>
      </w:r>
    </w:p>
    <w:p w14:paraId="27EB3C17" w14:textId="77777777" w:rsidR="006063CA" w:rsidRPr="00651F69" w:rsidRDefault="006063CA" w:rsidP="006063CA">
      <w:pPr>
        <w:tabs>
          <w:tab w:val="left" w:pos="900"/>
        </w:tabs>
        <w:suppressAutoHyphens/>
        <w:jc w:val="both"/>
        <w:rPr>
          <w:rFonts w:ascii="Maiandra GD" w:hAnsi="Maiandra GD"/>
          <w:b/>
          <w:spacing w:val="-2"/>
          <w:szCs w:val="24"/>
        </w:rPr>
      </w:pPr>
      <w:r w:rsidRPr="00651F69">
        <w:rPr>
          <w:rFonts w:ascii="Maiandra GD" w:hAnsi="Maiandra GD"/>
          <w:b/>
          <w:spacing w:val="-2"/>
          <w:szCs w:val="24"/>
        </w:rPr>
        <w:tab/>
      </w:r>
      <w:r w:rsidRPr="00651F69">
        <w:rPr>
          <w:rFonts w:ascii="Maiandra GD" w:hAnsi="Maiandra GD"/>
          <w:b/>
          <w:spacing w:val="-2"/>
          <w:szCs w:val="24"/>
        </w:rPr>
        <w:tab/>
      </w:r>
      <w:r w:rsidRPr="00651F69">
        <w:rPr>
          <w:rFonts w:ascii="Maiandra GD" w:hAnsi="Maiandra GD"/>
          <w:b/>
          <w:spacing w:val="-2"/>
          <w:szCs w:val="24"/>
        </w:rPr>
        <w:tab/>
        <w:t xml:space="preserve">Mobile No: </w:t>
      </w:r>
      <w:r w:rsidRPr="00651F69">
        <w:rPr>
          <w:rFonts w:ascii="Maiandra GD" w:hAnsi="Maiandra GD"/>
          <w:b/>
          <w:spacing w:val="-2"/>
          <w:szCs w:val="24"/>
        </w:rPr>
        <w:tab/>
      </w:r>
      <w:r w:rsidRPr="00651F69">
        <w:rPr>
          <w:rFonts w:ascii="Maiandra GD" w:hAnsi="Maiandra GD"/>
          <w:spacing w:val="-2"/>
          <w:szCs w:val="24"/>
        </w:rPr>
        <w:t>+232-76-638-396</w:t>
      </w:r>
    </w:p>
    <w:p w14:paraId="066CFA01" w14:textId="77777777" w:rsidR="006063CA" w:rsidRPr="00651F69" w:rsidRDefault="006063CA" w:rsidP="006063CA">
      <w:pPr>
        <w:rPr>
          <w:rFonts w:ascii="Maiandra GD" w:hAnsi="Maiandra GD"/>
          <w:b/>
          <w:spacing w:val="-2"/>
          <w:szCs w:val="24"/>
        </w:rPr>
      </w:pPr>
      <w:r w:rsidRPr="00651F69">
        <w:rPr>
          <w:rFonts w:ascii="Maiandra GD" w:hAnsi="Maiandra GD"/>
          <w:b/>
          <w:spacing w:val="-2"/>
          <w:szCs w:val="24"/>
        </w:rPr>
        <w:tab/>
      </w:r>
      <w:r w:rsidRPr="00651F69">
        <w:rPr>
          <w:rFonts w:ascii="Maiandra GD" w:hAnsi="Maiandra GD"/>
          <w:b/>
          <w:spacing w:val="-2"/>
          <w:szCs w:val="24"/>
        </w:rPr>
        <w:tab/>
      </w:r>
      <w:r w:rsidRPr="00651F69">
        <w:rPr>
          <w:rFonts w:ascii="Maiandra GD" w:hAnsi="Maiandra GD"/>
          <w:b/>
          <w:spacing w:val="-2"/>
          <w:szCs w:val="24"/>
        </w:rPr>
        <w:tab/>
        <w:t xml:space="preserve">E-Mail: </w:t>
      </w:r>
      <w:hyperlink r:id="rId11" w:history="1">
        <w:r w:rsidRPr="00651F69">
          <w:rPr>
            <w:rStyle w:val="Hyperlink"/>
            <w:rFonts w:ascii="Maiandra GD" w:hAnsi="Maiandra GD"/>
            <w:b/>
            <w:spacing w:val="-2"/>
            <w:szCs w:val="24"/>
          </w:rPr>
          <w:t>kofiaddai@nacsa.gov.sl</w:t>
        </w:r>
      </w:hyperlink>
      <w:r w:rsidRPr="00651F69">
        <w:rPr>
          <w:rFonts w:ascii="Maiandra GD" w:hAnsi="Maiandra GD"/>
          <w:b/>
          <w:spacing w:val="-2"/>
          <w:szCs w:val="24"/>
        </w:rPr>
        <w:t xml:space="preserve"> </w:t>
      </w:r>
    </w:p>
    <w:p w14:paraId="1DBF9BF5" w14:textId="77777777" w:rsidR="006063CA" w:rsidRPr="00651F69" w:rsidRDefault="006063CA" w:rsidP="006063CA">
      <w:pPr>
        <w:rPr>
          <w:rFonts w:ascii="Maiandra GD" w:hAnsi="Maiandra GD"/>
          <w:b/>
          <w:spacing w:val="-2"/>
          <w:szCs w:val="24"/>
        </w:rPr>
      </w:pPr>
    </w:p>
    <w:p w14:paraId="5ACEC431" w14:textId="711B4A9A" w:rsidR="006063CA" w:rsidRPr="00651F69" w:rsidRDefault="006063CA" w:rsidP="006063CA">
      <w:pPr>
        <w:tabs>
          <w:tab w:val="right" w:pos="7254"/>
        </w:tabs>
        <w:spacing w:before="160" w:after="160"/>
        <w:jc w:val="both"/>
        <w:rPr>
          <w:rFonts w:ascii="Maiandra GD" w:hAnsi="Maiandra GD"/>
          <w:b/>
          <w:iCs/>
          <w:szCs w:val="24"/>
        </w:rPr>
      </w:pPr>
      <w:r w:rsidRPr="00651F69">
        <w:rPr>
          <w:rFonts w:ascii="Maiandra GD" w:hAnsi="Maiandra GD"/>
          <w:szCs w:val="24"/>
        </w:rPr>
        <w:t xml:space="preserve">9.A Pre-Bid meeting </w:t>
      </w:r>
      <w:r w:rsidRPr="00651F69">
        <w:rPr>
          <w:rFonts w:ascii="Maiandra GD" w:hAnsi="Maiandra GD"/>
          <w:bCs/>
          <w:szCs w:val="24"/>
          <w:lang w:val="en-GB"/>
        </w:rPr>
        <w:t xml:space="preserve">shall </w:t>
      </w:r>
      <w:r w:rsidRPr="00651F69">
        <w:rPr>
          <w:rFonts w:ascii="Maiandra GD" w:hAnsi="Maiandra GD"/>
          <w:szCs w:val="24"/>
        </w:rPr>
        <w:t xml:space="preserve">take place on the following date, time and place: on </w:t>
      </w:r>
      <w:r w:rsidR="00047FFC">
        <w:rPr>
          <w:rFonts w:ascii="Maiandra GD" w:hAnsi="Maiandra GD"/>
          <w:szCs w:val="24"/>
        </w:rPr>
        <w:t>13</w:t>
      </w:r>
      <w:r w:rsidRPr="00651F69">
        <w:rPr>
          <w:rFonts w:ascii="Maiandra GD" w:hAnsi="Maiandra GD"/>
          <w:b/>
          <w:szCs w:val="24"/>
          <w:vertAlign w:val="superscript"/>
        </w:rPr>
        <w:t>th</w:t>
      </w:r>
      <w:r w:rsidR="00047FFC">
        <w:rPr>
          <w:rFonts w:ascii="Maiandra GD" w:hAnsi="Maiandra GD"/>
          <w:b/>
          <w:szCs w:val="24"/>
        </w:rPr>
        <w:t xml:space="preserve"> December</w:t>
      </w:r>
      <w:r w:rsidRPr="00651F69">
        <w:rPr>
          <w:rFonts w:ascii="Maiandra GD" w:hAnsi="Maiandra GD"/>
          <w:b/>
          <w:szCs w:val="24"/>
        </w:rPr>
        <w:t>, 2022.</w:t>
      </w:r>
    </w:p>
    <w:p w14:paraId="494982DD" w14:textId="77777777" w:rsidR="006063CA" w:rsidRPr="00651F69" w:rsidRDefault="006063CA" w:rsidP="006063CA">
      <w:pPr>
        <w:rPr>
          <w:rFonts w:ascii="Maiandra GD" w:hAnsi="Maiandra GD"/>
          <w:b/>
          <w:spacing w:val="-2"/>
          <w:szCs w:val="24"/>
        </w:rPr>
      </w:pPr>
    </w:p>
    <w:p w14:paraId="242E23D1" w14:textId="77777777" w:rsidR="006063CA" w:rsidRPr="00651F69" w:rsidRDefault="006063CA" w:rsidP="006063CA">
      <w:pPr>
        <w:rPr>
          <w:rFonts w:ascii="Maiandra GD" w:hAnsi="Maiandra GD"/>
          <w:b/>
          <w:spacing w:val="-2"/>
          <w:szCs w:val="24"/>
        </w:rPr>
      </w:pPr>
    </w:p>
    <w:p w14:paraId="1920C000" w14:textId="77777777" w:rsidR="006063CA" w:rsidRPr="00651F69" w:rsidRDefault="006063CA" w:rsidP="006063CA">
      <w:pPr>
        <w:rPr>
          <w:rFonts w:ascii="Maiandra GD" w:hAnsi="Maiandra GD"/>
          <w:b/>
          <w:spacing w:val="-2"/>
          <w:szCs w:val="24"/>
        </w:rPr>
      </w:pPr>
      <w:r w:rsidRPr="00651F69">
        <w:rPr>
          <w:rFonts w:ascii="Maiandra GD" w:hAnsi="Maiandra GD"/>
          <w:b/>
          <w:spacing w:val="-2"/>
          <w:szCs w:val="24"/>
        </w:rPr>
        <w:t>Signed</w:t>
      </w:r>
    </w:p>
    <w:p w14:paraId="187286E3" w14:textId="77777777" w:rsidR="006063CA" w:rsidRPr="00651F69" w:rsidRDefault="006063CA" w:rsidP="006063CA">
      <w:pPr>
        <w:rPr>
          <w:rFonts w:ascii="Maiandra GD" w:hAnsi="Maiandra GD"/>
          <w:b/>
          <w:spacing w:val="-2"/>
          <w:szCs w:val="24"/>
        </w:rPr>
      </w:pPr>
      <w:r w:rsidRPr="00651F69">
        <w:rPr>
          <w:rFonts w:ascii="Maiandra GD" w:hAnsi="Maiandra GD"/>
          <w:b/>
          <w:spacing w:val="-2"/>
          <w:szCs w:val="24"/>
        </w:rPr>
        <w:t>Snr Director Support Services.</w:t>
      </w:r>
    </w:p>
    <w:p w14:paraId="7CAD5F7E" w14:textId="77777777" w:rsidR="006063CA" w:rsidRPr="00651F69" w:rsidRDefault="006063CA" w:rsidP="006063CA">
      <w:pPr>
        <w:rPr>
          <w:rFonts w:ascii="Maiandra GD" w:hAnsi="Maiandra GD"/>
          <w:szCs w:val="24"/>
        </w:rPr>
      </w:pPr>
    </w:p>
    <w:p w14:paraId="4AE64219" w14:textId="77777777" w:rsidR="00E54BC5" w:rsidRPr="00651F69" w:rsidRDefault="00E54BC5" w:rsidP="006063CA">
      <w:pPr>
        <w:suppressAutoHyphens/>
        <w:jc w:val="both"/>
        <w:rPr>
          <w:rFonts w:ascii="Maiandra GD" w:hAnsi="Maiandra GD"/>
          <w:szCs w:val="24"/>
        </w:rPr>
      </w:pPr>
    </w:p>
    <w:sectPr w:rsidR="00E54BC5" w:rsidRPr="00651F69" w:rsidSect="0086781D">
      <w:headerReference w:type="even" r:id="rId12"/>
      <w:headerReference w:type="first" r:id="rId13"/>
      <w:pgSz w:w="12240" w:h="15840" w:code="1"/>
      <w:pgMar w:top="1440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58125" w14:textId="77777777" w:rsidR="00A9279F" w:rsidRDefault="00A9279F" w:rsidP="0086781D">
      <w:r>
        <w:separator/>
      </w:r>
    </w:p>
  </w:endnote>
  <w:endnote w:type="continuationSeparator" w:id="0">
    <w:p w14:paraId="4E34D6F4" w14:textId="77777777" w:rsidR="00A9279F" w:rsidRDefault="00A9279F" w:rsidP="0086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80F11" w14:textId="77777777" w:rsidR="00A9279F" w:rsidRDefault="00A9279F" w:rsidP="0086781D">
      <w:r>
        <w:separator/>
      </w:r>
    </w:p>
  </w:footnote>
  <w:footnote w:type="continuationSeparator" w:id="0">
    <w:p w14:paraId="42DFB958" w14:textId="77777777" w:rsidR="00A9279F" w:rsidRDefault="00A9279F" w:rsidP="0086781D">
      <w:r>
        <w:continuationSeparator/>
      </w:r>
    </w:p>
  </w:footnote>
  <w:footnote w:id="1">
    <w:p w14:paraId="767E1BA2" w14:textId="6DD77FA8" w:rsidR="0086781D" w:rsidRDefault="0086781D" w:rsidP="00543EA3">
      <w:pPr>
        <w:pStyle w:val="FootnoteText"/>
        <w:spacing w:after="0"/>
        <w:ind w:left="0"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47172" w14:textId="77777777" w:rsidR="00BE2AD8" w:rsidRDefault="00BB77D8">
    <w:pPr>
      <w:pStyle w:val="Header"/>
      <w:tabs>
        <w:tab w:val="right" w:pos="909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140</w:t>
    </w:r>
    <w:r>
      <w:rPr>
        <w:rStyle w:val="PageNumber"/>
      </w:rPr>
      <w:fldChar w:fldCharType="end"/>
    </w:r>
    <w:r>
      <w:rPr>
        <w:rStyle w:val="PageNumber"/>
      </w:rPr>
      <w:tab/>
      <w:t>Invitation for Bids</w:t>
    </w:r>
  </w:p>
  <w:p w14:paraId="6AB0E58C" w14:textId="77777777" w:rsidR="00BE2AD8" w:rsidRDefault="00A92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E440A" w14:textId="77777777" w:rsidR="00BE2AD8" w:rsidRDefault="00BB77D8">
    <w:pPr>
      <w:pStyle w:val="Header"/>
      <w:ind w:right="-18"/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279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F5036F" w14:textId="77777777" w:rsidR="00BE2AD8" w:rsidRDefault="00A927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45A9"/>
    <w:multiLevelType w:val="hybridMultilevel"/>
    <w:tmpl w:val="F9386E6E"/>
    <w:lvl w:ilvl="0" w:tplc="F6583E6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31321"/>
    <w:multiLevelType w:val="hybridMultilevel"/>
    <w:tmpl w:val="A7B669D6"/>
    <w:lvl w:ilvl="0" w:tplc="B3DE00B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7025A"/>
    <w:multiLevelType w:val="hybridMultilevel"/>
    <w:tmpl w:val="EB502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5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1D"/>
    <w:rsid w:val="00047FFC"/>
    <w:rsid w:val="00083936"/>
    <w:rsid w:val="001272FD"/>
    <w:rsid w:val="001353E5"/>
    <w:rsid w:val="001605AA"/>
    <w:rsid w:val="00161504"/>
    <w:rsid w:val="001830FA"/>
    <w:rsid w:val="0019238D"/>
    <w:rsid w:val="001E0B96"/>
    <w:rsid w:val="00235E4B"/>
    <w:rsid w:val="003551DC"/>
    <w:rsid w:val="003A542F"/>
    <w:rsid w:val="003F2AFE"/>
    <w:rsid w:val="0040378B"/>
    <w:rsid w:val="004C2524"/>
    <w:rsid w:val="004E5663"/>
    <w:rsid w:val="00543EA3"/>
    <w:rsid w:val="00594764"/>
    <w:rsid w:val="005C2F14"/>
    <w:rsid w:val="006063CA"/>
    <w:rsid w:val="00615116"/>
    <w:rsid w:val="00651F69"/>
    <w:rsid w:val="00653C88"/>
    <w:rsid w:val="00715C2C"/>
    <w:rsid w:val="00717CA5"/>
    <w:rsid w:val="00723922"/>
    <w:rsid w:val="00735E97"/>
    <w:rsid w:val="0086781D"/>
    <w:rsid w:val="00981F7A"/>
    <w:rsid w:val="009D7A9E"/>
    <w:rsid w:val="00A07F74"/>
    <w:rsid w:val="00A10F08"/>
    <w:rsid w:val="00A9279F"/>
    <w:rsid w:val="00B625B0"/>
    <w:rsid w:val="00B83C12"/>
    <w:rsid w:val="00B843AA"/>
    <w:rsid w:val="00BA7EFB"/>
    <w:rsid w:val="00BB77D8"/>
    <w:rsid w:val="00BC3010"/>
    <w:rsid w:val="00BC4AAA"/>
    <w:rsid w:val="00BF3AF5"/>
    <w:rsid w:val="00C42FC4"/>
    <w:rsid w:val="00D654A9"/>
    <w:rsid w:val="00D76614"/>
    <w:rsid w:val="00E23750"/>
    <w:rsid w:val="00E54BC5"/>
    <w:rsid w:val="00E93190"/>
    <w:rsid w:val="00ED22CA"/>
    <w:rsid w:val="00EF41C5"/>
    <w:rsid w:val="00F0228D"/>
    <w:rsid w:val="00FA5E98"/>
    <w:rsid w:val="00FC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1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781D"/>
    <w:rPr>
      <w:color w:val="0000FF"/>
      <w:u w:val="single"/>
    </w:rPr>
  </w:style>
  <w:style w:type="paragraph" w:styleId="BodyText">
    <w:name w:val="Body Text"/>
    <w:basedOn w:val="Normal"/>
    <w:link w:val="BodyTextChar"/>
    <w:rsid w:val="0086781D"/>
    <w:pPr>
      <w:jc w:val="both"/>
    </w:pPr>
  </w:style>
  <w:style w:type="character" w:customStyle="1" w:styleId="BodyTextChar">
    <w:name w:val="Body Text Char"/>
    <w:basedOn w:val="DefaultParagraphFont"/>
    <w:link w:val="BodyText"/>
    <w:rsid w:val="0086781D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86781D"/>
    <w:pPr>
      <w:spacing w:after="60"/>
      <w:ind w:left="360" w:hanging="360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81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6781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6781D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86781D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86781D"/>
  </w:style>
  <w:style w:type="paragraph" w:styleId="Header">
    <w:name w:val="header"/>
    <w:basedOn w:val="Normal"/>
    <w:link w:val="HeaderChar"/>
    <w:uiPriority w:val="99"/>
    <w:rsid w:val="0086781D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6781D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Number">
    <w:name w:val="ChapterNumber"/>
    <w:rsid w:val="0086781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TextBox">
    <w:name w:val="Text Box"/>
    <w:rsid w:val="0086781D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86781D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ListParagraph">
    <w:name w:val="List Paragraph"/>
    <w:basedOn w:val="Normal"/>
    <w:uiPriority w:val="34"/>
    <w:qFormat/>
    <w:rsid w:val="005C2F14"/>
    <w:pPr>
      <w:ind w:left="720"/>
      <w:contextualSpacing/>
    </w:pPr>
  </w:style>
  <w:style w:type="table" w:styleId="TableGrid">
    <w:name w:val="Table Grid"/>
    <w:basedOn w:val="TableNormal"/>
    <w:uiPriority w:val="39"/>
    <w:rsid w:val="005C2F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6063C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C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C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781D"/>
    <w:rPr>
      <w:color w:val="0000FF"/>
      <w:u w:val="single"/>
    </w:rPr>
  </w:style>
  <w:style w:type="paragraph" w:styleId="BodyText">
    <w:name w:val="Body Text"/>
    <w:basedOn w:val="Normal"/>
    <w:link w:val="BodyTextChar"/>
    <w:rsid w:val="0086781D"/>
    <w:pPr>
      <w:jc w:val="both"/>
    </w:pPr>
  </w:style>
  <w:style w:type="character" w:customStyle="1" w:styleId="BodyTextChar">
    <w:name w:val="Body Text Char"/>
    <w:basedOn w:val="DefaultParagraphFont"/>
    <w:link w:val="BodyText"/>
    <w:rsid w:val="0086781D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86781D"/>
    <w:pPr>
      <w:spacing w:after="60"/>
      <w:ind w:left="360" w:hanging="360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81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6781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6781D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86781D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86781D"/>
  </w:style>
  <w:style w:type="paragraph" w:styleId="Header">
    <w:name w:val="header"/>
    <w:basedOn w:val="Normal"/>
    <w:link w:val="HeaderChar"/>
    <w:uiPriority w:val="99"/>
    <w:rsid w:val="0086781D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6781D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Number">
    <w:name w:val="ChapterNumber"/>
    <w:rsid w:val="0086781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TextBox">
    <w:name w:val="Text Box"/>
    <w:rsid w:val="0086781D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86781D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ListParagraph">
    <w:name w:val="List Paragraph"/>
    <w:basedOn w:val="Normal"/>
    <w:uiPriority w:val="34"/>
    <w:qFormat/>
    <w:rsid w:val="005C2F14"/>
    <w:pPr>
      <w:ind w:left="720"/>
      <w:contextualSpacing/>
    </w:pPr>
  </w:style>
  <w:style w:type="table" w:styleId="TableGrid">
    <w:name w:val="Table Grid"/>
    <w:basedOn w:val="TableNormal"/>
    <w:uiPriority w:val="39"/>
    <w:rsid w:val="005C2F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6063C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C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C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ofiaddai@nacsa.gov.s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orldbank.org/html/opr/procure/guideli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 RAOUL</dc:creator>
  <cp:lastModifiedBy>LENOVO</cp:lastModifiedBy>
  <cp:revision>2</cp:revision>
  <cp:lastPrinted>2022-11-03T16:02:00Z</cp:lastPrinted>
  <dcterms:created xsi:type="dcterms:W3CDTF">2022-11-21T10:46:00Z</dcterms:created>
  <dcterms:modified xsi:type="dcterms:W3CDTF">2022-11-21T10:46:00Z</dcterms:modified>
</cp:coreProperties>
</file>